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A6B" w:rsidRDefault="00417AEE">
      <w:pPr>
        <w:jc w:val="center"/>
        <w:rPr>
          <w:rFonts w:ascii="仿宋" w:eastAsia="仿宋" w:hAnsi="仿宋" w:cs="仿宋" w:hint="default"/>
          <w:b/>
          <w:bCs/>
        </w:rPr>
      </w:pPr>
      <w:r>
        <w:rPr>
          <w:rFonts w:ascii="仿宋" w:eastAsia="仿宋" w:hAnsi="仿宋" w:cs="仿宋"/>
          <w:b/>
          <w:bCs/>
          <w:sz w:val="28"/>
          <w:szCs w:val="28"/>
          <w:lang w:val="zh-TW" w:eastAsia="zh-TW"/>
        </w:rPr>
        <w:t>图书馆读者手册</w:t>
      </w:r>
      <w:r>
        <w:rPr>
          <w:rFonts w:ascii="仿宋" w:eastAsia="仿宋" w:hAnsi="仿宋" w:cs="仿宋"/>
          <w:b/>
          <w:bCs/>
          <w:sz w:val="28"/>
          <w:szCs w:val="28"/>
        </w:rPr>
        <w:t>(20</w:t>
      </w:r>
      <w:r>
        <w:rPr>
          <w:rFonts w:ascii="仿宋" w:eastAsia="仿宋" w:hAnsi="仿宋" w:cs="仿宋"/>
          <w:b/>
          <w:bCs/>
          <w:sz w:val="28"/>
          <w:szCs w:val="28"/>
          <w:lang w:val="zh-CN"/>
        </w:rPr>
        <w:t>20年</w:t>
      </w:r>
      <w:r>
        <w:rPr>
          <w:rFonts w:ascii="仿宋" w:eastAsia="仿宋" w:hAnsi="仿宋" w:cs="仿宋"/>
          <w:b/>
          <w:bCs/>
          <w:sz w:val="28"/>
          <w:szCs w:val="28"/>
          <w:lang w:val="zh-TW" w:eastAsia="zh-TW"/>
        </w:rPr>
        <w:t>研究生版</w:t>
      </w:r>
      <w:r>
        <w:rPr>
          <w:rFonts w:ascii="仿宋" w:eastAsia="仿宋" w:hAnsi="仿宋" w:cs="仿宋"/>
          <w:b/>
          <w:bCs/>
          <w:sz w:val="28"/>
          <w:szCs w:val="28"/>
        </w:rPr>
        <w:t>)</w:t>
      </w:r>
    </w:p>
    <w:p w:rsidR="00475A6B" w:rsidRDefault="00417AEE">
      <w:pPr>
        <w:rPr>
          <w:rFonts w:ascii="仿宋" w:eastAsia="仿宋" w:hAnsi="仿宋" w:cs="仿宋" w:hint="default"/>
          <w:b/>
          <w:bCs/>
          <w:lang w:val="zh-TW" w:eastAsia="zh-TW"/>
        </w:rPr>
      </w:pPr>
      <w:r>
        <w:rPr>
          <w:rFonts w:ascii="仿宋" w:eastAsia="仿宋" w:hAnsi="仿宋" w:cs="仿宋"/>
          <w:b/>
          <w:bCs/>
          <w:sz w:val="24"/>
          <w:szCs w:val="24"/>
          <w:lang w:val="zh-TW" w:eastAsia="zh-TW"/>
        </w:rPr>
        <w:t>一、图书馆概况</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北京联合大学图书馆是一所多校区综合型图书馆，始建于</w:t>
      </w:r>
      <w:r>
        <w:rPr>
          <w:rFonts w:ascii="仿宋" w:eastAsia="仿宋" w:hAnsi="仿宋" w:cs="仿宋"/>
          <w:sz w:val="24"/>
          <w:szCs w:val="24"/>
        </w:rPr>
        <w:t>1978</w:t>
      </w:r>
      <w:r>
        <w:rPr>
          <w:rFonts w:ascii="仿宋" w:eastAsia="仿宋" w:hAnsi="仿宋" w:cs="仿宋"/>
          <w:sz w:val="24"/>
          <w:szCs w:val="24"/>
          <w:lang w:val="zh-TW" w:eastAsia="zh-TW"/>
        </w:rPr>
        <w:t>年清华大学、北京大学、中国人民大学等高校分校图书馆，目前在北四环、学院路、外馆斜街、红领巾桥、垡头、蒲黄榆、工体北路等七个校区建有馆舍。</w:t>
      </w:r>
      <w:r w:rsidR="007536C6" w:rsidRPr="00FB2BDC">
        <w:rPr>
          <w:rFonts w:ascii="仿宋" w:eastAsia="仿宋" w:hAnsi="仿宋" w:cs="仿宋" w:hint="default"/>
          <w:sz w:val="24"/>
          <w:szCs w:val="24"/>
          <w:lang w:val="zh-TW" w:eastAsia="zh-TW"/>
        </w:rPr>
        <w:t>图书馆设有综合办公室、工会、流通阅览部、学科服务部、资源建设部、参考咨询部、信息技术部、读者活动部、阅读推广部和6个校区分部。</w:t>
      </w:r>
      <w:r>
        <w:rPr>
          <w:rFonts w:ascii="仿宋" w:eastAsia="仿宋" w:hAnsi="仿宋" w:cs="仿宋"/>
          <w:sz w:val="24"/>
          <w:szCs w:val="24"/>
          <w:lang w:val="zh-TW" w:eastAsia="zh-TW"/>
        </w:rPr>
        <w:t>校本部北四环校区图书馆分为东馆（理工与艺术馆）和西馆（人文馆）。</w:t>
      </w:r>
      <w:bookmarkStart w:id="0" w:name="_GoBack"/>
      <w:bookmarkEnd w:id="0"/>
      <w:r>
        <w:rPr>
          <w:rFonts w:ascii="仿宋" w:eastAsia="仿宋" w:hAnsi="仿宋" w:cs="仿宋"/>
          <w:sz w:val="24"/>
          <w:szCs w:val="24"/>
          <w:lang w:val="zh-TW" w:eastAsia="zh-TW"/>
        </w:rPr>
        <w:t>图书馆现有馆舍面积</w:t>
      </w:r>
      <w:r>
        <w:rPr>
          <w:rFonts w:ascii="仿宋" w:eastAsia="仿宋" w:hAnsi="仿宋" w:cs="仿宋"/>
          <w:sz w:val="24"/>
          <w:szCs w:val="24"/>
        </w:rPr>
        <w:t>3.34</w:t>
      </w:r>
      <w:r>
        <w:rPr>
          <w:rFonts w:ascii="仿宋" w:eastAsia="仿宋" w:hAnsi="仿宋" w:cs="仿宋"/>
          <w:sz w:val="24"/>
          <w:szCs w:val="24"/>
          <w:lang w:val="zh-TW" w:eastAsia="zh-TW"/>
        </w:rPr>
        <w:t>万平米，总阅览座位</w:t>
      </w:r>
      <w:r>
        <w:rPr>
          <w:rFonts w:ascii="仿宋" w:eastAsia="仿宋" w:hAnsi="仿宋" w:cs="仿宋"/>
          <w:sz w:val="24"/>
          <w:szCs w:val="24"/>
        </w:rPr>
        <w:t>4125</w:t>
      </w:r>
      <w:r>
        <w:rPr>
          <w:rFonts w:ascii="仿宋" w:eastAsia="仿宋" w:hAnsi="仿宋" w:cs="仿宋"/>
          <w:sz w:val="24"/>
          <w:szCs w:val="24"/>
          <w:lang w:val="zh-TW" w:eastAsia="zh-TW"/>
        </w:rPr>
        <w:t>席，截止到目前，馆藏纸质中外文图书</w:t>
      </w:r>
      <w:r>
        <w:rPr>
          <w:rFonts w:ascii="仿宋" w:eastAsia="仿宋" w:hAnsi="仿宋" w:cs="仿宋"/>
          <w:sz w:val="24"/>
          <w:szCs w:val="24"/>
          <w:lang w:val="zh-CN"/>
        </w:rPr>
        <w:t>302</w:t>
      </w:r>
      <w:r>
        <w:rPr>
          <w:rFonts w:ascii="仿宋" w:eastAsia="仿宋" w:hAnsi="仿宋" w:cs="仿宋"/>
          <w:sz w:val="24"/>
          <w:szCs w:val="24"/>
          <w:lang w:val="zh-TW" w:eastAsia="zh-TW"/>
        </w:rPr>
        <w:t>万余册，中、外文纸质期刊</w:t>
      </w:r>
      <w:r>
        <w:rPr>
          <w:rFonts w:ascii="仿宋" w:eastAsia="仿宋" w:hAnsi="仿宋" w:cs="仿宋"/>
          <w:sz w:val="24"/>
          <w:szCs w:val="24"/>
        </w:rPr>
        <w:t>194</w:t>
      </w:r>
      <w:r>
        <w:rPr>
          <w:rFonts w:ascii="仿宋" w:eastAsia="仿宋" w:hAnsi="仿宋" w:cs="仿宋"/>
          <w:sz w:val="24"/>
          <w:szCs w:val="24"/>
          <w:lang w:val="zh-CN"/>
        </w:rPr>
        <w:t>4</w:t>
      </w:r>
      <w:r>
        <w:rPr>
          <w:rFonts w:ascii="仿宋" w:eastAsia="仿宋" w:hAnsi="仿宋" w:cs="仿宋"/>
          <w:sz w:val="24"/>
          <w:szCs w:val="24"/>
          <w:lang w:val="zh-TW" w:eastAsia="zh-TW"/>
        </w:rPr>
        <w:t>份，报纸</w:t>
      </w:r>
      <w:r>
        <w:rPr>
          <w:rFonts w:ascii="仿宋" w:eastAsia="仿宋" w:hAnsi="仿宋" w:cs="仿宋"/>
          <w:sz w:val="24"/>
          <w:szCs w:val="24"/>
        </w:rPr>
        <w:t>157</w:t>
      </w:r>
      <w:r>
        <w:rPr>
          <w:rFonts w:ascii="仿宋" w:eastAsia="仿宋" w:hAnsi="仿宋" w:cs="仿宋"/>
          <w:sz w:val="24"/>
          <w:szCs w:val="24"/>
          <w:lang w:val="zh-TW" w:eastAsia="zh-TW"/>
        </w:rPr>
        <w:t>份，电子图书</w:t>
      </w:r>
      <w:r>
        <w:rPr>
          <w:rFonts w:ascii="仿宋" w:eastAsia="仿宋" w:hAnsi="仿宋" w:cs="仿宋"/>
          <w:sz w:val="24"/>
          <w:szCs w:val="24"/>
        </w:rPr>
        <w:t>4</w:t>
      </w:r>
      <w:r>
        <w:rPr>
          <w:rFonts w:ascii="仿宋" w:eastAsia="仿宋" w:hAnsi="仿宋" w:cs="仿宋"/>
          <w:sz w:val="24"/>
          <w:szCs w:val="24"/>
          <w:lang w:val="zh-CN"/>
        </w:rPr>
        <w:t>07.9</w:t>
      </w:r>
      <w:r>
        <w:rPr>
          <w:rFonts w:ascii="仿宋" w:eastAsia="仿宋" w:hAnsi="仿宋" w:cs="仿宋"/>
          <w:sz w:val="24"/>
          <w:szCs w:val="24"/>
          <w:lang w:val="zh-TW" w:eastAsia="zh-TW"/>
        </w:rPr>
        <w:t>万余册，中文数据库平台</w:t>
      </w:r>
      <w:r>
        <w:rPr>
          <w:rFonts w:ascii="仿宋" w:eastAsia="仿宋" w:hAnsi="仿宋" w:cs="仿宋"/>
          <w:sz w:val="24"/>
          <w:szCs w:val="24"/>
        </w:rPr>
        <w:t>45</w:t>
      </w:r>
      <w:r>
        <w:rPr>
          <w:rFonts w:ascii="仿宋" w:eastAsia="仿宋" w:hAnsi="仿宋" w:cs="仿宋"/>
          <w:sz w:val="24"/>
          <w:szCs w:val="24"/>
          <w:lang w:val="zh-TW" w:eastAsia="zh-TW"/>
        </w:rPr>
        <w:t>个，外文数据库平台</w:t>
      </w:r>
      <w:r>
        <w:rPr>
          <w:rFonts w:ascii="仿宋" w:eastAsia="仿宋" w:hAnsi="仿宋" w:cs="仿宋"/>
          <w:sz w:val="24"/>
          <w:szCs w:val="24"/>
        </w:rPr>
        <w:t>18</w:t>
      </w:r>
      <w:r>
        <w:rPr>
          <w:rFonts w:ascii="仿宋" w:eastAsia="仿宋" w:hAnsi="仿宋" w:cs="仿宋"/>
          <w:sz w:val="24"/>
          <w:szCs w:val="24"/>
          <w:lang w:val="zh-TW" w:eastAsia="zh-TW"/>
        </w:rPr>
        <w:t>个。为满足读者多样化阅读文化需求，图书馆设有开放式阅览区（室）、休闲阅读区、研讨室、多媒体视听室、观影室和展览区，同时为读者提供自助借还、自助文印、坐位预约、免费</w:t>
      </w:r>
      <w:r>
        <w:rPr>
          <w:rFonts w:ascii="仿宋" w:eastAsia="仿宋" w:hAnsi="仿宋" w:cs="仿宋"/>
          <w:sz w:val="24"/>
          <w:szCs w:val="24"/>
        </w:rPr>
        <w:t>WIFI</w:t>
      </w:r>
      <w:r>
        <w:rPr>
          <w:rFonts w:ascii="仿宋" w:eastAsia="仿宋" w:hAnsi="仿宋" w:cs="仿宋"/>
          <w:sz w:val="24"/>
          <w:szCs w:val="24"/>
          <w:lang w:val="zh-TW" w:eastAsia="zh-TW"/>
        </w:rPr>
        <w:t>等便捷型功能服务。</w:t>
      </w:r>
    </w:p>
    <w:p w:rsidR="00475A6B" w:rsidRDefault="007536C6">
      <w:pPr>
        <w:ind w:firstLine="480"/>
        <w:rPr>
          <w:rFonts w:ascii="仿宋" w:eastAsia="仿宋" w:hAnsi="仿宋" w:cs="仿宋" w:hint="default"/>
          <w:sz w:val="24"/>
          <w:szCs w:val="24"/>
          <w:lang w:val="zh-TW"/>
        </w:rPr>
      </w:pPr>
      <w:r>
        <w:rPr>
          <w:rFonts w:ascii="仿宋" w:eastAsia="仿宋" w:hAnsi="仿宋" w:cs="仿宋"/>
          <w:sz w:val="24"/>
          <w:szCs w:val="24"/>
          <w:lang w:val="zh-TW"/>
        </w:rPr>
        <w:t>近两年来，图书馆注重文化内涵建设，</w:t>
      </w:r>
      <w:r>
        <w:rPr>
          <w:rFonts w:ascii="仿宋" w:eastAsia="仿宋" w:hAnsi="仿宋" w:cs="仿宋"/>
          <w:sz w:val="24"/>
          <w:szCs w:val="24"/>
          <w:lang w:val="zh-TW" w:eastAsia="zh-TW"/>
        </w:rPr>
        <w:t>结合我校办学特色</w:t>
      </w:r>
      <w:r>
        <w:rPr>
          <w:rFonts w:ascii="仿宋" w:eastAsia="仿宋" w:hAnsi="仿宋" w:cs="仿宋"/>
          <w:sz w:val="24"/>
          <w:szCs w:val="24"/>
          <w:lang w:val="zh-TW"/>
        </w:rPr>
        <w:t>，完成了</w:t>
      </w:r>
      <w:r w:rsidR="00417AEE">
        <w:rPr>
          <w:rFonts w:ascii="仿宋" w:eastAsia="仿宋" w:hAnsi="仿宋" w:cs="仿宋"/>
          <w:sz w:val="24"/>
          <w:szCs w:val="24"/>
          <w:lang w:val="zh-TW" w:eastAsia="zh-TW"/>
        </w:rPr>
        <w:t>人文</w:t>
      </w:r>
      <w:proofErr w:type="gramStart"/>
      <w:r w:rsidR="00417AEE">
        <w:rPr>
          <w:rFonts w:ascii="仿宋" w:eastAsia="仿宋" w:hAnsi="仿宋" w:cs="仿宋"/>
          <w:sz w:val="24"/>
          <w:szCs w:val="24"/>
          <w:lang w:val="zh-TW" w:eastAsia="zh-TW"/>
        </w:rPr>
        <w:t>馆文化</w:t>
      </w:r>
      <w:proofErr w:type="gramEnd"/>
      <w:r w:rsidR="00417AEE">
        <w:rPr>
          <w:rFonts w:ascii="仿宋" w:eastAsia="仿宋" w:hAnsi="仿宋" w:cs="仿宋"/>
          <w:sz w:val="24"/>
          <w:szCs w:val="24"/>
          <w:lang w:val="zh-TW" w:eastAsia="zh-TW"/>
        </w:rPr>
        <w:t>艺术墙、藏书阁、元</w:t>
      </w:r>
      <w:proofErr w:type="gramStart"/>
      <w:r w:rsidR="00417AEE">
        <w:rPr>
          <w:rFonts w:ascii="仿宋" w:eastAsia="仿宋" w:hAnsi="仿宋" w:cs="仿宋"/>
          <w:sz w:val="24"/>
          <w:szCs w:val="24"/>
          <w:lang w:val="zh-TW" w:eastAsia="zh-TW"/>
        </w:rPr>
        <w:t>堃</w:t>
      </w:r>
      <w:proofErr w:type="gramEnd"/>
      <w:r w:rsidR="00417AEE">
        <w:rPr>
          <w:rFonts w:ascii="仿宋" w:eastAsia="仿宋" w:hAnsi="仿宋" w:cs="仿宋"/>
          <w:sz w:val="24"/>
          <w:szCs w:val="24"/>
          <w:lang w:val="zh-TW" w:eastAsia="zh-TW"/>
        </w:rPr>
        <w:t>书院、约翰</w:t>
      </w:r>
      <w:r w:rsidR="00417AEE">
        <w:rPr>
          <w:rFonts w:ascii="仿宋" w:eastAsia="仿宋" w:hAnsi="仿宋" w:cs="仿宋"/>
          <w:sz w:val="24"/>
          <w:szCs w:val="24"/>
        </w:rPr>
        <w:t>·</w:t>
      </w:r>
      <w:r w:rsidR="00417AEE">
        <w:rPr>
          <w:rFonts w:ascii="仿宋" w:eastAsia="仿宋" w:hAnsi="仿宋" w:cs="仿宋"/>
          <w:sz w:val="24"/>
          <w:szCs w:val="24"/>
          <w:lang w:val="zh-TW" w:eastAsia="zh-TW"/>
        </w:rPr>
        <w:t>拉贝北京交流中心，理工与艺术馆</w:t>
      </w:r>
      <w:r w:rsidR="00417AEE">
        <w:rPr>
          <w:rFonts w:ascii="仿宋" w:eastAsia="仿宋" w:hAnsi="仿宋" w:cs="仿宋"/>
          <w:sz w:val="24"/>
          <w:szCs w:val="24"/>
          <w:lang w:val="zh-CN"/>
        </w:rPr>
        <w:t>一层大厅</w:t>
      </w:r>
      <w:r>
        <w:rPr>
          <w:rFonts w:ascii="仿宋" w:eastAsia="仿宋" w:hAnsi="仿宋" w:cs="仿宋"/>
          <w:sz w:val="24"/>
          <w:szCs w:val="24"/>
          <w:lang w:val="zh-TW"/>
        </w:rPr>
        <w:t>、</w:t>
      </w:r>
      <w:r w:rsidR="00417AEE">
        <w:rPr>
          <w:rFonts w:ascii="仿宋" w:eastAsia="仿宋" w:hAnsi="仿宋" w:cs="仿宋"/>
          <w:sz w:val="24"/>
          <w:szCs w:val="24"/>
          <w:lang w:val="zh-TW" w:eastAsia="zh-TW"/>
        </w:rPr>
        <w:t>联大文库、教师</w:t>
      </w:r>
      <w:proofErr w:type="gramStart"/>
      <w:r w:rsidR="00417AEE">
        <w:rPr>
          <w:rFonts w:ascii="仿宋" w:eastAsia="仿宋" w:hAnsi="仿宋" w:cs="仿宋"/>
          <w:sz w:val="24"/>
          <w:szCs w:val="24"/>
          <w:lang w:val="zh-TW" w:eastAsia="zh-TW"/>
        </w:rPr>
        <w:t>研修室</w:t>
      </w:r>
      <w:proofErr w:type="gramEnd"/>
      <w:r w:rsidR="00417AEE">
        <w:rPr>
          <w:rFonts w:ascii="仿宋" w:eastAsia="仿宋" w:hAnsi="仿宋" w:cs="仿宋"/>
          <w:sz w:val="24"/>
          <w:szCs w:val="24"/>
          <w:lang w:val="zh-CN"/>
        </w:rPr>
        <w:t>的</w:t>
      </w:r>
      <w:r w:rsidR="00417AEE">
        <w:rPr>
          <w:rFonts w:ascii="仿宋" w:eastAsia="仿宋" w:hAnsi="仿宋" w:cs="仿宋"/>
          <w:sz w:val="24"/>
          <w:szCs w:val="24"/>
          <w:lang w:val="zh-TW" w:eastAsia="zh-TW"/>
        </w:rPr>
        <w:t>空间再造</w:t>
      </w:r>
      <w:r>
        <w:rPr>
          <w:rFonts w:ascii="仿宋" w:eastAsia="仿宋" w:hAnsi="仿宋" w:cs="仿宋"/>
          <w:sz w:val="24"/>
          <w:szCs w:val="24"/>
          <w:lang w:val="zh-TW"/>
        </w:rPr>
        <w:t>。</w:t>
      </w:r>
      <w:r w:rsidR="00417AEE">
        <w:rPr>
          <w:rFonts w:ascii="仿宋" w:eastAsia="仿宋" w:hAnsi="仿宋" w:cs="仿宋"/>
          <w:sz w:val="24"/>
          <w:szCs w:val="24"/>
          <w:lang w:val="zh-TW" w:eastAsia="zh-TW"/>
        </w:rPr>
        <w:t>其中《印韵北京》文化艺术墙，将学校建设城市型应用型</w:t>
      </w:r>
      <w:r w:rsidR="00FE38D7">
        <w:rPr>
          <w:rFonts w:ascii="仿宋" w:eastAsia="仿宋" w:hAnsi="仿宋" w:cs="仿宋"/>
          <w:sz w:val="24"/>
          <w:szCs w:val="24"/>
          <w:lang w:val="zh-TW"/>
        </w:rPr>
        <w:t>大学</w:t>
      </w:r>
      <w:r w:rsidR="00417AEE">
        <w:rPr>
          <w:rFonts w:ascii="仿宋" w:eastAsia="仿宋" w:hAnsi="仿宋" w:cs="仿宋"/>
          <w:sz w:val="24"/>
          <w:szCs w:val="24"/>
          <w:lang w:val="zh-TW" w:eastAsia="zh-TW"/>
        </w:rPr>
        <w:t>的办学目标和图书馆的发展愿景融汇其中，以期通过综合性的艺术文化塑造来传扬优秀的校园文化和优良的教风学风。为契合合作式、探究式、研讨式教学改革</w:t>
      </w:r>
      <w:r>
        <w:rPr>
          <w:rFonts w:ascii="仿宋" w:eastAsia="仿宋" w:hAnsi="仿宋" w:cs="仿宋"/>
          <w:sz w:val="24"/>
          <w:szCs w:val="24"/>
          <w:lang w:val="zh-TW"/>
        </w:rPr>
        <w:t>需要</w:t>
      </w:r>
      <w:r w:rsidR="00417AEE">
        <w:rPr>
          <w:rFonts w:ascii="仿宋" w:eastAsia="仿宋" w:hAnsi="仿宋" w:cs="仿宋"/>
          <w:sz w:val="24"/>
          <w:szCs w:val="24"/>
          <w:lang w:val="zh-TW" w:eastAsia="zh-TW"/>
        </w:rPr>
        <w:t>，建成具有北京传统文化韵味的</w:t>
      </w:r>
      <w:r w:rsidR="00417AEE">
        <w:rPr>
          <w:rFonts w:ascii="仿宋" w:eastAsia="仿宋" w:hAnsi="仿宋" w:cs="仿宋"/>
          <w:sz w:val="24"/>
          <w:szCs w:val="24"/>
        </w:rPr>
        <w:t>“</w:t>
      </w:r>
      <w:r w:rsidR="00417AEE">
        <w:rPr>
          <w:rFonts w:ascii="仿宋" w:eastAsia="仿宋" w:hAnsi="仿宋" w:cs="仿宋"/>
          <w:sz w:val="24"/>
          <w:szCs w:val="24"/>
          <w:lang w:val="zh-TW" w:eastAsia="zh-TW"/>
        </w:rPr>
        <w:t>元堃书院</w:t>
      </w:r>
      <w:r w:rsidR="00417AEE">
        <w:rPr>
          <w:rFonts w:ascii="仿宋" w:eastAsia="仿宋" w:hAnsi="仿宋" w:cs="仿宋"/>
          <w:sz w:val="24"/>
          <w:szCs w:val="24"/>
        </w:rPr>
        <w:t>”</w:t>
      </w:r>
      <w:r>
        <w:rPr>
          <w:rFonts w:ascii="仿宋" w:eastAsia="仿宋" w:hAnsi="仿宋" w:cs="仿宋"/>
          <w:sz w:val="24"/>
          <w:szCs w:val="24"/>
          <w:lang w:val="zh-TW"/>
        </w:rPr>
        <w:t>，</w:t>
      </w:r>
      <w:r w:rsidR="00417AEE">
        <w:rPr>
          <w:rFonts w:ascii="仿宋" w:eastAsia="仿宋" w:hAnsi="仿宋" w:cs="仿宋"/>
          <w:sz w:val="24"/>
          <w:szCs w:val="24"/>
          <w:lang w:val="zh-TW" w:eastAsia="zh-TW"/>
        </w:rPr>
        <w:t>书院以联合大学首任校长谭元堃命名，由世界著名物理学家杨振宁题字。为妥善保存我馆的珍贵馆藏，满足读者对重要文史资料的阅览及研究，同时为我校相关专业课程和通识选修课提供教学场所及文献阅览服务，建成藏书阁，收藏线装古籍近万余册，内设小型会议室和阅览专门区域。约翰</w:t>
      </w:r>
      <w:r w:rsidR="00417AEE">
        <w:rPr>
          <w:rFonts w:ascii="仿宋" w:eastAsia="仿宋" w:hAnsi="仿宋" w:cs="仿宋"/>
          <w:sz w:val="24"/>
          <w:szCs w:val="24"/>
        </w:rPr>
        <w:t>·</w:t>
      </w:r>
      <w:r w:rsidR="00417AEE">
        <w:rPr>
          <w:rFonts w:ascii="仿宋" w:eastAsia="仿宋" w:hAnsi="仿宋" w:cs="仿宋"/>
          <w:sz w:val="24"/>
          <w:szCs w:val="24"/>
          <w:lang w:val="zh-TW" w:eastAsia="zh-TW"/>
        </w:rPr>
        <w:t>拉贝北京交流中心展出拉贝在日军南京大屠杀惨案极其危难的环境下，为中国平民提供避难场所，拯救了</w:t>
      </w:r>
      <w:r w:rsidR="00417AEE">
        <w:rPr>
          <w:rFonts w:ascii="仿宋" w:eastAsia="仿宋" w:hAnsi="仿宋" w:cs="仿宋"/>
          <w:sz w:val="24"/>
          <w:szCs w:val="24"/>
        </w:rPr>
        <w:t>25</w:t>
      </w:r>
      <w:r w:rsidR="00417AEE">
        <w:rPr>
          <w:rFonts w:ascii="仿宋" w:eastAsia="仿宋" w:hAnsi="仿宋" w:cs="仿宋"/>
          <w:sz w:val="24"/>
          <w:szCs w:val="24"/>
          <w:lang w:val="zh-TW" w:eastAsia="zh-TW"/>
        </w:rPr>
        <w:t>万中国人生命的事迹，及其在南京和北京生活的照片，具有重要的史料价值和研究价值。中心开展思政课程实践活动，对学生进行爱国主义教育和北京传统文化教育。联大文库收集、保存、展示我校专家学者、师生员工、校友的学术文献，以彰显我校深厚的文化学术底蕴。教师研修室为教师提供温馨宁静、潜心研究的优美空间。</w:t>
      </w:r>
      <w:r>
        <w:rPr>
          <w:rFonts w:ascii="仿宋" w:eastAsia="仿宋" w:hAnsi="仿宋" w:cs="仿宋"/>
          <w:sz w:val="24"/>
          <w:szCs w:val="24"/>
          <w:lang w:val="zh-TW"/>
        </w:rPr>
        <w:t>改造后的图书馆，凸显了</w:t>
      </w:r>
      <w:r>
        <w:rPr>
          <w:rFonts w:ascii="仿宋" w:eastAsia="仿宋" w:hAnsi="仿宋" w:cs="仿宋"/>
          <w:sz w:val="24"/>
          <w:szCs w:val="24"/>
          <w:lang w:val="zh-TW" w:eastAsia="zh-TW"/>
        </w:rPr>
        <w:t>文化</w:t>
      </w:r>
      <w:r>
        <w:rPr>
          <w:rFonts w:ascii="仿宋" w:eastAsia="仿宋" w:hAnsi="仿宋" w:cs="仿宋"/>
          <w:sz w:val="24"/>
          <w:szCs w:val="24"/>
          <w:lang w:val="zh-TW"/>
        </w:rPr>
        <w:t>底蕴，提升了</w:t>
      </w:r>
      <w:r>
        <w:rPr>
          <w:rFonts w:ascii="仿宋" w:eastAsia="仿宋" w:hAnsi="仿宋" w:cs="仿宋"/>
          <w:sz w:val="24"/>
          <w:szCs w:val="24"/>
          <w:lang w:val="zh-TW" w:eastAsia="zh-TW"/>
        </w:rPr>
        <w:t>服务品质，吸引了更多读者到馆学习、参观与交流。</w:t>
      </w:r>
    </w:p>
    <w:p w:rsidR="007536C6" w:rsidRPr="00FB2BDC" w:rsidRDefault="007536C6">
      <w:pPr>
        <w:ind w:firstLine="480"/>
        <w:rPr>
          <w:rFonts w:ascii="仿宋" w:eastAsia="仿宋" w:hAnsi="仿宋" w:cs="仿宋" w:hint="default"/>
          <w:sz w:val="24"/>
          <w:szCs w:val="24"/>
          <w:lang w:val="zh-TW"/>
        </w:rPr>
      </w:pPr>
      <w:r>
        <w:rPr>
          <w:rFonts w:ascii="仿宋" w:eastAsia="仿宋" w:hAnsi="仿宋" w:cs="仿宋"/>
          <w:sz w:val="24"/>
          <w:szCs w:val="24"/>
          <w:lang w:val="zh-TW"/>
        </w:rPr>
        <w:t>图书馆落实立德树人根本任务，以</w:t>
      </w:r>
      <w:proofErr w:type="gramStart"/>
      <w:r>
        <w:rPr>
          <w:rFonts w:ascii="仿宋" w:eastAsia="仿宋" w:hAnsi="仿宋" w:cs="仿宋"/>
          <w:sz w:val="24"/>
          <w:szCs w:val="24"/>
          <w:lang w:val="zh-TW"/>
        </w:rPr>
        <w:t>课程思政理念</w:t>
      </w:r>
      <w:proofErr w:type="gramEnd"/>
      <w:r>
        <w:rPr>
          <w:rFonts w:ascii="仿宋" w:eastAsia="仿宋" w:hAnsi="仿宋" w:cs="仿宋"/>
          <w:sz w:val="24"/>
          <w:szCs w:val="24"/>
          <w:lang w:val="zh-TW"/>
        </w:rPr>
        <w:t>为引领，</w:t>
      </w:r>
      <w:r w:rsidRPr="00FB2BDC">
        <w:rPr>
          <w:rFonts w:ascii="仿宋" w:eastAsia="仿宋" w:hAnsi="仿宋" w:cs="仿宋" w:hint="default"/>
          <w:sz w:val="24"/>
          <w:szCs w:val="24"/>
          <w:lang w:val="zh-TW"/>
        </w:rPr>
        <w:t>与校党委宣传部、校学生处、校团委等部门联合打造“两节两季”的品牌文化育人活动平台。开展“书香联大”读书文化节、“人文联大” 经典阅读文化节、“魅力联大”迎新季、“绽放联大”</w:t>
      </w:r>
      <w:proofErr w:type="gramStart"/>
      <w:r w:rsidRPr="00FB2BDC">
        <w:rPr>
          <w:rFonts w:ascii="仿宋" w:eastAsia="仿宋" w:hAnsi="仿宋" w:cs="仿宋" w:hint="default"/>
          <w:sz w:val="24"/>
          <w:szCs w:val="24"/>
          <w:lang w:val="zh-TW"/>
        </w:rPr>
        <w:t>毕业季等阅读</w:t>
      </w:r>
      <w:proofErr w:type="gramEnd"/>
      <w:r w:rsidRPr="00FB2BDC">
        <w:rPr>
          <w:rFonts w:ascii="仿宋" w:eastAsia="仿宋" w:hAnsi="仿宋" w:cs="仿宋" w:hint="default"/>
          <w:sz w:val="24"/>
          <w:szCs w:val="24"/>
          <w:lang w:val="zh-TW"/>
        </w:rPr>
        <w:t>推广活动，</w:t>
      </w:r>
      <w:r>
        <w:rPr>
          <w:rFonts w:ascii="仿宋" w:eastAsia="仿宋" w:hAnsi="仿宋" w:cs="仿宋"/>
          <w:sz w:val="24"/>
          <w:szCs w:val="24"/>
          <w:lang w:val="zh-TW"/>
        </w:rPr>
        <w:t>与校研究生处联合开展研究生研习营活动，</w:t>
      </w:r>
      <w:r w:rsidRPr="00FB2BDC">
        <w:rPr>
          <w:rFonts w:ascii="仿宋" w:eastAsia="仿宋" w:hAnsi="仿宋" w:cs="仿宋" w:hint="default"/>
          <w:sz w:val="24"/>
          <w:szCs w:val="24"/>
          <w:lang w:val="zh-TW"/>
        </w:rPr>
        <w:t>实现全员、全过程、全方位育人。</w:t>
      </w:r>
    </w:p>
    <w:p w:rsidR="00475A6B" w:rsidRPr="007536C6" w:rsidRDefault="00475A6B">
      <w:pPr>
        <w:ind w:firstLine="480"/>
        <w:rPr>
          <w:rFonts w:ascii="仿宋" w:eastAsia="仿宋" w:hAnsi="仿宋" w:cs="仿宋" w:hint="default"/>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lang w:val="zh-TW" w:eastAsia="zh-TW"/>
        </w:rPr>
        <w:t>二、各校区开</w:t>
      </w:r>
      <w:r>
        <w:rPr>
          <w:rFonts w:ascii="仿宋" w:eastAsia="仿宋" w:hAnsi="仿宋" w:cs="仿宋"/>
          <w:b/>
          <w:bCs/>
          <w:sz w:val="24"/>
          <w:szCs w:val="24"/>
        </w:rPr>
        <w:t>/</w:t>
      </w:r>
      <w:r>
        <w:rPr>
          <w:rFonts w:ascii="仿宋" w:eastAsia="仿宋" w:hAnsi="仿宋" w:cs="仿宋"/>
          <w:b/>
          <w:bCs/>
          <w:sz w:val="24"/>
          <w:szCs w:val="24"/>
          <w:lang w:val="zh-TW" w:eastAsia="zh-TW"/>
        </w:rPr>
        <w:t>闭馆时间</w:t>
      </w:r>
    </w:p>
    <w:tbl>
      <w:tblPr>
        <w:tblStyle w:val="TableNormal"/>
        <w:tblW w:w="8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61"/>
        <w:gridCol w:w="3031"/>
        <w:gridCol w:w="2404"/>
      </w:tblGrid>
      <w:tr w:rsidR="00475A6B">
        <w:trPr>
          <w:trHeight w:val="35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馆舍所在校区</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开放部门</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开馆时间</w:t>
            </w:r>
          </w:p>
        </w:tc>
      </w:tr>
      <w:tr w:rsidR="00475A6B">
        <w:trPr>
          <w:trHeight w:val="350"/>
        </w:trPr>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北四环校区（本部）</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东馆（理工与艺术馆）</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7:30——22:00</w:t>
            </w:r>
          </w:p>
        </w:tc>
      </w:tr>
      <w:tr w:rsidR="00475A6B">
        <w:trPr>
          <w:trHeight w:val="350"/>
        </w:trPr>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475A6B" w:rsidRDefault="00475A6B">
            <w:pPr>
              <w:rPr>
                <w:rFonts w:hint="default"/>
              </w:rPr>
            </w:pP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西馆（人文馆）</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Pr>
          <w:p w:rsidR="00475A6B" w:rsidRDefault="00475A6B">
            <w:pPr>
              <w:rPr>
                <w:rFonts w:hint="default"/>
              </w:rPr>
            </w:pP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lastRenderedPageBreak/>
              <w:t>蒲黄榆校区</w:t>
            </w:r>
          </w:p>
          <w:p w:rsidR="00475A6B" w:rsidRDefault="00417AEE">
            <w:pPr>
              <w:jc w:val="center"/>
              <w:rPr>
                <w:rFonts w:hint="default"/>
              </w:rPr>
            </w:pPr>
            <w:r>
              <w:rPr>
                <w:rFonts w:ascii="仿宋" w:eastAsia="仿宋" w:hAnsi="仿宋" w:cs="仿宋"/>
                <w:sz w:val="24"/>
                <w:szCs w:val="24"/>
                <w:lang w:val="zh-TW" w:eastAsia="zh-TW"/>
              </w:rPr>
              <w:t>（特殊教育学院）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8:00——22:00</w:t>
            </w: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工体北路校区</w:t>
            </w:r>
          </w:p>
          <w:p w:rsidR="00475A6B" w:rsidRDefault="00417AEE">
            <w:pPr>
              <w:jc w:val="center"/>
              <w:rPr>
                <w:rFonts w:hint="default"/>
              </w:rPr>
            </w:pPr>
            <w:r>
              <w:rPr>
                <w:rFonts w:ascii="仿宋" w:eastAsia="仿宋" w:hAnsi="仿宋" w:cs="仿宋"/>
                <w:sz w:val="24"/>
                <w:szCs w:val="24"/>
                <w:lang w:val="zh-TW" w:eastAsia="zh-TW"/>
              </w:rPr>
              <w:t>（机器人学院）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8:00——22:00</w:t>
            </w: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学院路校区</w:t>
            </w:r>
          </w:p>
          <w:p w:rsidR="00475A6B" w:rsidRDefault="00417AEE">
            <w:pPr>
              <w:jc w:val="center"/>
              <w:rPr>
                <w:rFonts w:hint="default"/>
              </w:rPr>
            </w:pPr>
            <w:r>
              <w:rPr>
                <w:rFonts w:ascii="仿宋" w:eastAsia="仿宋" w:hAnsi="仿宋" w:cs="仿宋"/>
                <w:sz w:val="24"/>
                <w:szCs w:val="24"/>
                <w:lang w:val="zh-TW" w:eastAsia="zh-TW"/>
              </w:rPr>
              <w:t>（应用文理学院）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所有阅览室</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7:30——22:00</w:t>
            </w: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外馆斜街校区</w:t>
            </w:r>
          </w:p>
          <w:p w:rsidR="00475A6B" w:rsidRDefault="00417AEE">
            <w:pPr>
              <w:jc w:val="center"/>
              <w:rPr>
                <w:rFonts w:hint="default"/>
              </w:rPr>
            </w:pPr>
            <w:r>
              <w:rPr>
                <w:rFonts w:ascii="仿宋" w:eastAsia="仿宋" w:hAnsi="仿宋" w:cs="仿宋"/>
                <w:sz w:val="24"/>
                <w:szCs w:val="24"/>
                <w:lang w:val="zh-TW" w:eastAsia="zh-TW"/>
              </w:rPr>
              <w:t>（师范学院）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8:00——22:00</w:t>
            </w: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红领巾桥校区</w:t>
            </w:r>
          </w:p>
          <w:p w:rsidR="00475A6B" w:rsidRDefault="00417AEE">
            <w:pPr>
              <w:jc w:val="center"/>
              <w:rPr>
                <w:rFonts w:hint="default"/>
              </w:rPr>
            </w:pPr>
            <w:r>
              <w:rPr>
                <w:rFonts w:ascii="仿宋" w:eastAsia="仿宋" w:hAnsi="仿宋" w:cs="仿宋"/>
                <w:sz w:val="24"/>
                <w:szCs w:val="24"/>
                <w:lang w:val="zh-TW" w:eastAsia="zh-TW"/>
              </w:rPr>
              <w:t>（商务学院）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8:00——22:00</w:t>
            </w:r>
          </w:p>
        </w:tc>
      </w:tr>
      <w:tr w:rsidR="00475A6B">
        <w:trPr>
          <w:trHeight w:val="690"/>
        </w:trPr>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垡头校区</w:t>
            </w:r>
          </w:p>
          <w:p w:rsidR="00475A6B" w:rsidRDefault="00417AEE">
            <w:pPr>
              <w:jc w:val="center"/>
              <w:rPr>
                <w:rFonts w:hint="default"/>
              </w:rPr>
            </w:pPr>
            <w:r>
              <w:rPr>
                <w:rFonts w:ascii="仿宋" w:eastAsia="仿宋" w:hAnsi="仿宋" w:cs="仿宋"/>
                <w:sz w:val="24"/>
                <w:szCs w:val="24"/>
                <w:lang w:val="zh-TW" w:eastAsia="zh-TW"/>
              </w:rPr>
              <w:t>（生物化学工程学院）</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主要借阅区</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ascii="仿宋" w:eastAsia="仿宋" w:hAnsi="仿宋" w:cs="仿宋" w:hint="default"/>
                <w:sz w:val="24"/>
                <w:szCs w:val="24"/>
              </w:rPr>
            </w:pPr>
            <w:r>
              <w:rPr>
                <w:rFonts w:ascii="仿宋" w:eastAsia="仿宋" w:hAnsi="仿宋" w:cs="仿宋"/>
                <w:sz w:val="24"/>
                <w:szCs w:val="24"/>
                <w:lang w:val="zh-TW" w:eastAsia="zh-TW"/>
              </w:rPr>
              <w:t>周一至周日</w:t>
            </w:r>
          </w:p>
          <w:p w:rsidR="00475A6B" w:rsidRDefault="00417AEE">
            <w:pPr>
              <w:jc w:val="center"/>
              <w:rPr>
                <w:rFonts w:hint="default"/>
              </w:rPr>
            </w:pPr>
            <w:r>
              <w:rPr>
                <w:rFonts w:ascii="仿宋" w:eastAsia="仿宋" w:hAnsi="仿宋" w:cs="仿宋"/>
                <w:sz w:val="24"/>
                <w:szCs w:val="24"/>
              </w:rPr>
              <w:t>8:00——22:00</w:t>
            </w:r>
          </w:p>
        </w:tc>
      </w:tr>
    </w:tbl>
    <w:p w:rsidR="00475A6B" w:rsidRDefault="00475A6B">
      <w:pPr>
        <w:rPr>
          <w:rFonts w:ascii="仿宋" w:eastAsia="仿宋" w:hAnsi="仿宋" w:cs="仿宋" w:hint="default"/>
          <w:b/>
          <w:bCs/>
          <w:sz w:val="24"/>
          <w:szCs w:val="24"/>
        </w:rPr>
      </w:pPr>
    </w:p>
    <w:p w:rsidR="00475A6B" w:rsidRDefault="00417AEE">
      <w:pPr>
        <w:jc w:val="left"/>
        <w:rPr>
          <w:rFonts w:ascii="仿宋" w:eastAsia="仿宋" w:hAnsi="仿宋" w:cs="仿宋" w:hint="default"/>
          <w:b/>
          <w:bCs/>
          <w:sz w:val="24"/>
          <w:szCs w:val="24"/>
        </w:rPr>
      </w:pPr>
      <w:r>
        <w:rPr>
          <w:rFonts w:ascii="仿宋" w:eastAsia="仿宋" w:hAnsi="仿宋" w:cs="仿宋"/>
          <w:b/>
          <w:bCs/>
          <w:sz w:val="24"/>
          <w:szCs w:val="24"/>
          <w:lang w:val="zh-TW" w:eastAsia="zh-TW"/>
        </w:rPr>
        <w:t>注：节假日开</w:t>
      </w:r>
      <w:r>
        <w:rPr>
          <w:rFonts w:ascii="仿宋" w:eastAsia="仿宋" w:hAnsi="仿宋" w:cs="仿宋"/>
          <w:b/>
          <w:bCs/>
          <w:sz w:val="24"/>
          <w:szCs w:val="24"/>
        </w:rPr>
        <w:t>/</w:t>
      </w:r>
      <w:r>
        <w:rPr>
          <w:rFonts w:ascii="仿宋" w:eastAsia="仿宋" w:hAnsi="仿宋" w:cs="仿宋"/>
          <w:b/>
          <w:bCs/>
          <w:sz w:val="24"/>
          <w:szCs w:val="24"/>
          <w:lang w:val="zh-TW" w:eastAsia="zh-TW"/>
        </w:rPr>
        <w:t>闭馆时间另行通知。</w:t>
      </w:r>
    </w:p>
    <w:p w:rsidR="00475A6B" w:rsidRDefault="00475A6B">
      <w:pPr>
        <w:jc w:val="left"/>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三、读者温馨提示</w:t>
      </w:r>
    </w:p>
    <w:p w:rsidR="00475A6B" w:rsidRDefault="00417AEE">
      <w:pPr>
        <w:rPr>
          <w:rFonts w:ascii="仿宋" w:eastAsia="仿宋" w:hAnsi="仿宋" w:cs="仿宋" w:hint="default"/>
          <w:sz w:val="24"/>
          <w:szCs w:val="24"/>
        </w:rPr>
      </w:pPr>
      <w:r>
        <w:rPr>
          <w:rFonts w:ascii="仿宋" w:eastAsia="仿宋" w:hAnsi="仿宋" w:cs="仿宋"/>
          <w:sz w:val="24"/>
          <w:szCs w:val="24"/>
        </w:rPr>
        <w:t>1.</w:t>
      </w:r>
      <w:r>
        <w:rPr>
          <w:rFonts w:ascii="仿宋" w:eastAsia="仿宋" w:hAnsi="仿宋" w:cs="仿宋"/>
          <w:sz w:val="24"/>
          <w:szCs w:val="24"/>
          <w:lang w:val="zh-TW" w:eastAsia="zh-TW"/>
        </w:rPr>
        <w:t xml:space="preserve"> 读者需凭本人校园一卡通刷卡或人脸识别验证入馆。 </w:t>
      </w:r>
    </w:p>
    <w:p w:rsidR="00475A6B" w:rsidRDefault="00417AEE">
      <w:pPr>
        <w:rPr>
          <w:rFonts w:ascii="仿宋" w:eastAsia="仿宋" w:hAnsi="仿宋" w:cs="仿宋" w:hint="default"/>
          <w:sz w:val="24"/>
          <w:szCs w:val="24"/>
        </w:rPr>
      </w:pPr>
      <w:r>
        <w:rPr>
          <w:rFonts w:ascii="仿宋" w:eastAsia="仿宋" w:hAnsi="仿宋" w:cs="仿宋"/>
          <w:sz w:val="24"/>
          <w:szCs w:val="24"/>
          <w:lang w:val="zh-CN"/>
        </w:rPr>
        <w:t xml:space="preserve">2. </w:t>
      </w:r>
      <w:r>
        <w:rPr>
          <w:rFonts w:ascii="仿宋" w:eastAsia="仿宋" w:hAnsi="仿宋" w:cs="仿宋"/>
          <w:sz w:val="24"/>
          <w:szCs w:val="24"/>
          <w:lang w:val="zh-TW" w:eastAsia="zh-TW"/>
        </w:rPr>
        <w:t>读者入馆须遵守文明公约，须遵守阅览室、研讨室、视听室、观影室、考研自习室等各项使用规则。</w:t>
      </w:r>
    </w:p>
    <w:p w:rsidR="00475A6B" w:rsidRDefault="00417AEE">
      <w:pPr>
        <w:rPr>
          <w:rFonts w:ascii="仿宋" w:eastAsia="仿宋" w:hAnsi="仿宋" w:cs="仿宋" w:hint="default"/>
          <w:sz w:val="24"/>
          <w:szCs w:val="24"/>
        </w:rPr>
      </w:pPr>
      <w:r>
        <w:rPr>
          <w:rFonts w:ascii="仿宋" w:eastAsia="仿宋" w:hAnsi="仿宋" w:cs="仿宋"/>
          <w:sz w:val="24"/>
          <w:szCs w:val="24"/>
        </w:rPr>
        <w:t>3.</w:t>
      </w:r>
      <w:r>
        <w:rPr>
          <w:rFonts w:ascii="仿宋" w:eastAsia="仿宋" w:hAnsi="仿宋" w:cs="仿宋"/>
          <w:sz w:val="24"/>
          <w:szCs w:val="24"/>
          <w:lang w:val="zh-TW" w:eastAsia="zh-TW"/>
        </w:rPr>
        <w:t xml:space="preserve"> 电子阅览室凭校园一卡通刷卡免费上机。</w:t>
      </w:r>
    </w:p>
    <w:p w:rsidR="00475A6B" w:rsidRDefault="00417AEE">
      <w:pPr>
        <w:rPr>
          <w:rFonts w:ascii="仿宋" w:eastAsia="仿宋" w:hAnsi="仿宋" w:cs="仿宋" w:hint="default"/>
          <w:sz w:val="24"/>
          <w:szCs w:val="24"/>
        </w:rPr>
      </w:pPr>
      <w:r>
        <w:rPr>
          <w:rFonts w:ascii="仿宋" w:eastAsia="仿宋" w:hAnsi="仿宋" w:cs="仿宋"/>
          <w:sz w:val="24"/>
          <w:szCs w:val="24"/>
        </w:rPr>
        <w:t>4.</w:t>
      </w:r>
      <w:r>
        <w:rPr>
          <w:rFonts w:ascii="仿宋" w:eastAsia="仿宋" w:hAnsi="仿宋" w:cs="仿宋"/>
          <w:sz w:val="24"/>
          <w:szCs w:val="24"/>
          <w:lang w:val="zh-TW" w:eastAsia="zh-TW"/>
        </w:rPr>
        <w:t xml:space="preserve"> 图书馆提供研讨室、多媒体视听室、观影室等空间预约服务</w:t>
      </w:r>
      <w:r>
        <w:rPr>
          <w:rFonts w:ascii="仿宋" w:eastAsia="仿宋" w:hAnsi="仿宋" w:cs="仿宋"/>
          <w:sz w:val="24"/>
          <w:szCs w:val="24"/>
          <w:lang w:val="zh-CN"/>
        </w:rPr>
        <w:t>。</w:t>
      </w:r>
    </w:p>
    <w:p w:rsidR="00475A6B" w:rsidRDefault="00417AEE">
      <w:pPr>
        <w:rPr>
          <w:rFonts w:ascii="仿宋" w:eastAsia="仿宋" w:hAnsi="仿宋" w:cs="仿宋" w:hint="default"/>
          <w:sz w:val="24"/>
          <w:szCs w:val="24"/>
        </w:rPr>
      </w:pPr>
      <w:r>
        <w:rPr>
          <w:rFonts w:ascii="仿宋" w:eastAsia="仿宋" w:hAnsi="仿宋" w:cs="仿宋"/>
          <w:sz w:val="24"/>
          <w:szCs w:val="24"/>
        </w:rPr>
        <w:t>5.</w:t>
      </w:r>
      <w:r>
        <w:rPr>
          <w:rFonts w:ascii="仿宋" w:eastAsia="仿宋" w:hAnsi="仿宋" w:cs="仿宋"/>
          <w:sz w:val="24"/>
          <w:szCs w:val="24"/>
          <w:lang w:val="zh-TW" w:eastAsia="zh-TW"/>
        </w:rPr>
        <w:t xml:space="preserve"> 图书馆主页面设置咨询窗口，提供在线咨询服务。</w:t>
      </w:r>
    </w:p>
    <w:p w:rsidR="00475A6B" w:rsidRDefault="00417AEE">
      <w:pPr>
        <w:rPr>
          <w:rFonts w:ascii="仿宋" w:eastAsia="仿宋" w:hAnsi="仿宋" w:cs="仿宋" w:hint="default"/>
          <w:sz w:val="24"/>
          <w:szCs w:val="24"/>
        </w:rPr>
      </w:pPr>
      <w:r>
        <w:rPr>
          <w:rFonts w:ascii="仿宋" w:eastAsia="仿宋" w:hAnsi="仿宋" w:cs="仿宋"/>
          <w:sz w:val="24"/>
          <w:szCs w:val="24"/>
        </w:rPr>
        <w:t>6.</w:t>
      </w:r>
      <w:r>
        <w:rPr>
          <w:rFonts w:ascii="仿宋" w:eastAsia="仿宋" w:hAnsi="仿宋" w:cs="仿宋"/>
          <w:sz w:val="24"/>
          <w:szCs w:val="24"/>
          <w:lang w:val="zh-TW" w:eastAsia="zh-TW"/>
        </w:rPr>
        <w:t xml:space="preserve"> 图书馆内无线网公共</w:t>
      </w:r>
      <w:r>
        <w:rPr>
          <w:rFonts w:ascii="仿宋" w:eastAsia="仿宋" w:hAnsi="仿宋" w:cs="仿宋"/>
          <w:sz w:val="24"/>
          <w:szCs w:val="24"/>
        </w:rPr>
        <w:t>ID</w:t>
      </w:r>
      <w:r>
        <w:rPr>
          <w:rFonts w:ascii="仿宋" w:eastAsia="仿宋" w:hAnsi="仿宋" w:cs="仿宋"/>
          <w:sz w:val="24"/>
          <w:szCs w:val="24"/>
          <w:lang w:val="zh-TW" w:eastAsia="zh-TW"/>
        </w:rPr>
        <w:t>为</w:t>
      </w:r>
      <w:r>
        <w:rPr>
          <w:rFonts w:ascii="仿宋" w:eastAsia="仿宋" w:hAnsi="仿宋" w:cs="仿宋"/>
          <w:sz w:val="24"/>
          <w:szCs w:val="24"/>
        </w:rPr>
        <w:t xml:space="preserve">“BUU-LIB”, </w:t>
      </w:r>
      <w:r>
        <w:rPr>
          <w:rFonts w:ascii="仿宋" w:eastAsia="仿宋" w:hAnsi="仿宋" w:cs="仿宋"/>
          <w:sz w:val="24"/>
          <w:szCs w:val="24"/>
          <w:lang w:val="zh-TW" w:eastAsia="zh-TW"/>
        </w:rPr>
        <w:t>登录</w:t>
      </w:r>
      <w:r>
        <w:rPr>
          <w:rFonts w:ascii="仿宋" w:eastAsia="仿宋" w:hAnsi="仿宋" w:cs="仿宋"/>
          <w:sz w:val="24"/>
          <w:szCs w:val="24"/>
        </w:rPr>
        <w:t>10.11.7.20</w:t>
      </w:r>
      <w:r>
        <w:rPr>
          <w:rFonts w:ascii="仿宋" w:eastAsia="仿宋" w:hAnsi="仿宋" w:cs="仿宋"/>
          <w:sz w:val="24"/>
          <w:szCs w:val="24"/>
          <w:lang w:val="zh-TW" w:eastAsia="zh-TW"/>
        </w:rPr>
        <w:t>，用户名设置为一卡通卡号，初始密码默认身份证后</w:t>
      </w:r>
      <w:r>
        <w:rPr>
          <w:rFonts w:ascii="仿宋" w:eastAsia="仿宋" w:hAnsi="仿宋" w:cs="仿宋"/>
          <w:sz w:val="24"/>
          <w:szCs w:val="24"/>
        </w:rPr>
        <w:t>6</w:t>
      </w:r>
      <w:r>
        <w:rPr>
          <w:rFonts w:ascii="仿宋" w:eastAsia="仿宋" w:hAnsi="仿宋" w:cs="仿宋"/>
          <w:sz w:val="24"/>
          <w:szCs w:val="24"/>
          <w:lang w:val="zh-TW" w:eastAsia="zh-TW"/>
        </w:rPr>
        <w:t>位。</w:t>
      </w:r>
    </w:p>
    <w:p w:rsidR="00475A6B" w:rsidRDefault="00417AEE">
      <w:pPr>
        <w:rPr>
          <w:rFonts w:ascii="仿宋" w:eastAsia="仿宋" w:hAnsi="仿宋" w:cs="仿宋" w:hint="default"/>
          <w:sz w:val="24"/>
          <w:szCs w:val="24"/>
        </w:rPr>
      </w:pPr>
      <w:r>
        <w:rPr>
          <w:rFonts w:ascii="仿宋" w:eastAsia="仿宋" w:hAnsi="仿宋" w:cs="仿宋"/>
          <w:sz w:val="24"/>
          <w:szCs w:val="24"/>
        </w:rPr>
        <w:t>7.</w:t>
      </w:r>
      <w:r>
        <w:rPr>
          <w:rFonts w:ascii="仿宋" w:eastAsia="仿宋" w:hAnsi="仿宋" w:cs="仿宋"/>
          <w:sz w:val="24"/>
          <w:szCs w:val="24"/>
          <w:lang w:val="zh-TW" w:eastAsia="zh-TW"/>
        </w:rPr>
        <w:t>图书馆各校区服务咨询电话：</w:t>
      </w:r>
    </w:p>
    <w:tbl>
      <w:tblPr>
        <w:tblStyle w:val="TableNormal"/>
        <w:tblW w:w="82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74"/>
        <w:gridCol w:w="4843"/>
      </w:tblGrid>
      <w:tr w:rsidR="00475A6B" w:rsidTr="00A92D01">
        <w:trPr>
          <w:trHeight w:val="350"/>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5A6B" w:rsidRDefault="00417AEE">
            <w:pPr>
              <w:jc w:val="center"/>
              <w:rPr>
                <w:rFonts w:hint="default"/>
              </w:rPr>
            </w:pPr>
            <w:r>
              <w:rPr>
                <w:rFonts w:ascii="仿宋" w:eastAsia="仿宋" w:hAnsi="仿宋" w:cs="仿宋"/>
                <w:sz w:val="24"/>
                <w:szCs w:val="24"/>
                <w:lang w:val="zh-TW" w:eastAsia="zh-TW"/>
              </w:rPr>
              <w:t>校  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5A6B" w:rsidRDefault="00417AEE">
            <w:pPr>
              <w:jc w:val="center"/>
              <w:rPr>
                <w:rFonts w:hint="default"/>
              </w:rPr>
            </w:pPr>
            <w:r>
              <w:rPr>
                <w:rFonts w:ascii="仿宋" w:eastAsia="仿宋" w:hAnsi="仿宋" w:cs="仿宋"/>
                <w:sz w:val="24"/>
                <w:szCs w:val="24"/>
                <w:lang w:val="zh-TW" w:eastAsia="zh-TW"/>
              </w:rPr>
              <w:t>电  话</w:t>
            </w:r>
          </w:p>
        </w:tc>
      </w:tr>
      <w:tr w:rsidR="00475A6B" w:rsidTr="00A92D01">
        <w:trPr>
          <w:trHeight w:val="409"/>
        </w:trPr>
        <w:tc>
          <w:tcPr>
            <w:tcW w:w="337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北四环校区（本部）</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sidRPr="00646639">
              <w:rPr>
                <w:rFonts w:ascii="仿宋" w:eastAsia="仿宋" w:hAnsi="仿宋" w:cs="仿宋"/>
                <w:color w:val="auto"/>
                <w:sz w:val="24"/>
                <w:szCs w:val="24"/>
              </w:rPr>
              <w:t xml:space="preserve">010-64900961  </w:t>
            </w:r>
            <w:r w:rsidRPr="00646639">
              <w:rPr>
                <w:rFonts w:ascii="仿宋" w:eastAsia="仿宋" w:hAnsi="仿宋" w:cs="仿宋"/>
                <w:color w:val="auto"/>
                <w:sz w:val="24"/>
                <w:szCs w:val="24"/>
                <w:lang w:val="zh-TW" w:eastAsia="zh-TW"/>
              </w:rPr>
              <w:t>东馆（理工与艺术馆）</w:t>
            </w:r>
          </w:p>
        </w:tc>
      </w:tr>
      <w:tr w:rsidR="00475A6B" w:rsidTr="00A92D01">
        <w:trPr>
          <w:trHeight w:val="392"/>
        </w:trPr>
        <w:tc>
          <w:tcPr>
            <w:tcW w:w="3374" w:type="dxa"/>
            <w:vMerge/>
            <w:tcBorders>
              <w:top w:val="single" w:sz="4" w:space="0" w:color="000000"/>
              <w:left w:val="single" w:sz="4" w:space="0" w:color="000000"/>
              <w:bottom w:val="single" w:sz="4" w:space="0" w:color="000000"/>
              <w:right w:val="single" w:sz="4" w:space="0" w:color="000000"/>
            </w:tcBorders>
            <w:shd w:val="clear" w:color="auto" w:fill="auto"/>
          </w:tcPr>
          <w:p w:rsidR="00475A6B" w:rsidRDefault="00475A6B">
            <w:pPr>
              <w:rPr>
                <w:rFonts w:hint="default"/>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010-6490</w:t>
            </w:r>
            <w:r w:rsidR="00A92D01" w:rsidRPr="00A92D01">
              <w:rPr>
                <w:rFonts w:ascii="仿宋" w:eastAsia="仿宋" w:hAnsi="仿宋" w:cs="仿宋" w:hint="default"/>
                <w:sz w:val="24"/>
                <w:szCs w:val="24"/>
              </w:rPr>
              <w:t>9284</w:t>
            </w:r>
            <w:r>
              <w:rPr>
                <w:rFonts w:ascii="仿宋" w:eastAsia="仿宋" w:hAnsi="仿宋" w:cs="仿宋"/>
                <w:sz w:val="24"/>
                <w:szCs w:val="24"/>
              </w:rPr>
              <w:t xml:space="preserve"> </w:t>
            </w:r>
            <w:r>
              <w:rPr>
                <w:rFonts w:ascii="仿宋" w:eastAsia="仿宋" w:hAnsi="仿宋" w:cs="仿宋"/>
                <w:sz w:val="24"/>
                <w:szCs w:val="24"/>
                <w:lang w:val="zh-TW" w:eastAsia="zh-TW"/>
              </w:rPr>
              <w:t>西馆（人文馆）</w:t>
            </w:r>
          </w:p>
        </w:tc>
      </w:tr>
      <w:tr w:rsidR="00475A6B" w:rsidTr="00A92D01">
        <w:trPr>
          <w:trHeight w:val="428"/>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学院路校区（应用文理学院）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010-62004</w:t>
            </w:r>
            <w:r>
              <w:rPr>
                <w:rFonts w:ascii="仿宋" w:eastAsia="仿宋" w:hAnsi="仿宋" w:cs="仿宋"/>
                <w:sz w:val="24"/>
                <w:szCs w:val="24"/>
                <w:lang w:val="zh-CN"/>
              </w:rPr>
              <w:t>537</w:t>
            </w:r>
          </w:p>
        </w:tc>
      </w:tr>
      <w:tr w:rsidR="00475A6B" w:rsidTr="00A92D01">
        <w:trPr>
          <w:trHeight w:val="422"/>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外馆斜街校区（师范学院）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64217711-2415</w:t>
            </w:r>
          </w:p>
        </w:tc>
      </w:tr>
      <w:tr w:rsidR="00475A6B" w:rsidTr="00A92D01">
        <w:trPr>
          <w:trHeight w:val="429"/>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红领巾桥校区（商务学院）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010-65068316</w:t>
            </w:r>
          </w:p>
        </w:tc>
      </w:tr>
      <w:tr w:rsidR="00475A6B" w:rsidTr="00A92D01">
        <w:trPr>
          <w:trHeight w:val="423"/>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垡头校区（生物化学工程学院）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010-52072</w:t>
            </w:r>
            <w:r>
              <w:rPr>
                <w:rFonts w:ascii="仿宋" w:eastAsia="仿宋" w:hAnsi="仿宋" w:cs="仿宋"/>
                <w:sz w:val="24"/>
                <w:szCs w:val="24"/>
                <w:lang w:val="zh-CN"/>
              </w:rPr>
              <w:t>012</w:t>
            </w:r>
          </w:p>
        </w:tc>
      </w:tr>
      <w:tr w:rsidR="00475A6B" w:rsidTr="00A92D01">
        <w:trPr>
          <w:trHeight w:val="416"/>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lastRenderedPageBreak/>
              <w:t>蒲黄榆校区（特殊教育学院）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010-67617395</w:t>
            </w:r>
          </w:p>
        </w:tc>
      </w:tr>
      <w:tr w:rsidR="00475A6B" w:rsidTr="00A92D01">
        <w:trPr>
          <w:trHeight w:val="440"/>
        </w:trPr>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left"/>
              <w:rPr>
                <w:rFonts w:hint="default"/>
              </w:rPr>
            </w:pPr>
            <w:r>
              <w:rPr>
                <w:rFonts w:ascii="仿宋" w:eastAsia="仿宋" w:hAnsi="仿宋" w:cs="仿宋"/>
                <w:sz w:val="24"/>
                <w:szCs w:val="24"/>
                <w:lang w:val="zh-TW" w:eastAsia="zh-TW"/>
              </w:rPr>
              <w:t>工体北路校区（机器人学院）</w:t>
            </w:r>
          </w:p>
        </w:tc>
        <w:tc>
          <w:tcPr>
            <w:tcW w:w="4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rsidP="003B6803">
            <w:pPr>
              <w:jc w:val="center"/>
              <w:rPr>
                <w:rFonts w:hint="default"/>
              </w:rPr>
            </w:pPr>
            <w:r>
              <w:rPr>
                <w:rFonts w:ascii="仿宋" w:eastAsia="仿宋" w:hAnsi="仿宋" w:cs="仿宋"/>
                <w:sz w:val="24"/>
                <w:szCs w:val="24"/>
              </w:rPr>
              <w:t>010-65303009</w:t>
            </w:r>
          </w:p>
        </w:tc>
      </w:tr>
    </w:tbl>
    <w:p w:rsidR="00475A6B" w:rsidRDefault="00475A6B">
      <w:pPr>
        <w:rPr>
          <w:rFonts w:ascii="仿宋" w:eastAsia="仿宋" w:hAnsi="仿宋" w:cs="仿宋" w:hint="default"/>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四、书刊借阅</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1</w:t>
      </w:r>
      <w:r>
        <w:rPr>
          <w:rFonts w:ascii="仿宋" w:eastAsia="仿宋" w:hAnsi="仿宋" w:cs="仿宋"/>
          <w:b/>
          <w:bCs/>
          <w:sz w:val="24"/>
          <w:szCs w:val="24"/>
          <w:lang w:val="zh-TW" w:eastAsia="zh-TW"/>
        </w:rPr>
        <w:t>、图书借阅</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①</w:t>
      </w:r>
      <w:r>
        <w:rPr>
          <w:rFonts w:ascii="仿宋" w:eastAsia="仿宋" w:hAnsi="仿宋" w:cs="仿宋"/>
          <w:b/>
          <w:bCs/>
          <w:sz w:val="24"/>
          <w:szCs w:val="24"/>
          <w:lang w:val="zh-TW" w:eastAsia="zh-TW"/>
        </w:rPr>
        <w:t>借</w:t>
      </w:r>
      <w:r>
        <w:rPr>
          <w:rFonts w:ascii="仿宋" w:eastAsia="仿宋" w:hAnsi="仿宋" w:cs="仿宋"/>
          <w:b/>
          <w:bCs/>
          <w:sz w:val="24"/>
          <w:szCs w:val="24"/>
        </w:rPr>
        <w:t>/</w:t>
      </w:r>
      <w:r>
        <w:rPr>
          <w:rFonts w:ascii="仿宋" w:eastAsia="仿宋" w:hAnsi="仿宋" w:cs="仿宋"/>
          <w:b/>
          <w:bCs/>
          <w:sz w:val="24"/>
          <w:szCs w:val="24"/>
          <w:lang w:val="zh-TW" w:eastAsia="zh-TW"/>
        </w:rPr>
        <w:t>还书流程</w:t>
      </w:r>
    </w:p>
    <w:p w:rsidR="00475A6B" w:rsidRDefault="00417AEE">
      <w:pPr>
        <w:jc w:val="center"/>
        <w:rPr>
          <w:rFonts w:hint="default"/>
        </w:rPr>
      </w:pPr>
      <w:r>
        <w:rPr>
          <w:rFonts w:ascii="仿宋" w:eastAsia="仿宋" w:hAnsi="仿宋" w:cs="仿宋"/>
          <w:b/>
          <w:bCs/>
          <w:noProof/>
          <w:sz w:val="24"/>
          <w:szCs w:val="24"/>
        </w:rPr>
        <w:drawing>
          <wp:inline distT="0" distB="0" distL="0" distR="0">
            <wp:extent cx="4674871" cy="41954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cstate="print">
                      <a:extLst/>
                    </a:blip>
                    <a:stretch>
                      <a:fillRect/>
                    </a:stretch>
                  </pic:blipFill>
                  <pic:spPr>
                    <a:xfrm>
                      <a:off x="0" y="0"/>
                      <a:ext cx="4674871" cy="4195446"/>
                    </a:xfrm>
                    <a:prstGeom prst="rect">
                      <a:avLst/>
                    </a:prstGeom>
                    <a:ln w="12700" cap="flat">
                      <a:noFill/>
                      <a:miter lim="400000"/>
                    </a:ln>
                    <a:effectLst/>
                  </pic:spPr>
                </pic:pic>
              </a:graphicData>
            </a:graphic>
          </wp:inline>
        </w:drawing>
      </w:r>
    </w:p>
    <w:p w:rsidR="00475A6B" w:rsidRDefault="00475A6B">
      <w:pPr>
        <w:jc w:val="cente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rPr>
        <w:t>②</w:t>
      </w:r>
      <w:r>
        <w:rPr>
          <w:rFonts w:ascii="仿宋" w:eastAsia="仿宋" w:hAnsi="仿宋" w:cs="仿宋"/>
          <w:b/>
          <w:bCs/>
          <w:sz w:val="24"/>
          <w:szCs w:val="24"/>
          <w:lang w:val="zh-TW" w:eastAsia="zh-TW"/>
        </w:rPr>
        <w:t>借阅权限</w:t>
      </w:r>
    </w:p>
    <w:tbl>
      <w:tblPr>
        <w:tblStyle w:val="TableNormal"/>
        <w:tblW w:w="78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240"/>
        <w:gridCol w:w="2314"/>
        <w:gridCol w:w="2313"/>
      </w:tblGrid>
      <w:tr w:rsidR="00475A6B">
        <w:trPr>
          <w:trHeight w:val="350"/>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读者类型</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借阅册数（册）</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b/>
                <w:bCs/>
                <w:sz w:val="24"/>
                <w:szCs w:val="24"/>
                <w:lang w:val="zh-TW" w:eastAsia="zh-TW"/>
              </w:rPr>
              <w:t>借阅期限（天）</w:t>
            </w:r>
          </w:p>
        </w:tc>
      </w:tr>
      <w:tr w:rsidR="00475A6B">
        <w:trPr>
          <w:trHeight w:val="350"/>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本科生、高职生、留学生</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20</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30</w:t>
            </w:r>
          </w:p>
        </w:tc>
      </w:tr>
      <w:tr w:rsidR="00475A6B">
        <w:trPr>
          <w:trHeight w:val="350"/>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研究生</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30</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60</w:t>
            </w:r>
          </w:p>
        </w:tc>
      </w:tr>
      <w:tr w:rsidR="00475A6B">
        <w:trPr>
          <w:trHeight w:val="350"/>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在职教职工</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30</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60</w:t>
            </w:r>
          </w:p>
        </w:tc>
      </w:tr>
      <w:tr w:rsidR="00475A6B">
        <w:trPr>
          <w:trHeight w:val="350"/>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lang w:val="zh-TW" w:eastAsia="zh-TW"/>
              </w:rPr>
              <w:t>退休教职工</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10</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75A6B" w:rsidRDefault="00417AEE">
            <w:pPr>
              <w:jc w:val="center"/>
              <w:rPr>
                <w:rFonts w:hint="default"/>
              </w:rPr>
            </w:pPr>
            <w:r>
              <w:rPr>
                <w:rFonts w:ascii="仿宋" w:eastAsia="仿宋" w:hAnsi="仿宋" w:cs="仿宋"/>
                <w:sz w:val="24"/>
                <w:szCs w:val="24"/>
              </w:rPr>
              <w:t>60</w:t>
            </w:r>
          </w:p>
        </w:tc>
      </w:tr>
    </w:tbl>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rPr>
        <w:t>③</w:t>
      </w:r>
      <w:r>
        <w:rPr>
          <w:rFonts w:ascii="仿宋" w:eastAsia="仿宋" w:hAnsi="仿宋" w:cs="仿宋"/>
          <w:b/>
          <w:bCs/>
          <w:sz w:val="24"/>
          <w:szCs w:val="24"/>
          <w:lang w:val="zh-TW" w:eastAsia="zh-TW"/>
        </w:rPr>
        <w:t>读者信息查询</w:t>
      </w:r>
    </w:p>
    <w:p w:rsidR="00475A6B" w:rsidRDefault="00417AEE">
      <w:pPr>
        <w:jc w:val="center"/>
        <w:rPr>
          <w:rFonts w:hint="default"/>
        </w:rPr>
      </w:pPr>
      <w:r>
        <w:rPr>
          <w:rFonts w:ascii="仿宋" w:eastAsia="仿宋" w:hAnsi="仿宋" w:cs="仿宋"/>
          <w:b/>
          <w:bCs/>
          <w:noProof/>
          <w:sz w:val="24"/>
          <w:szCs w:val="24"/>
        </w:rPr>
        <w:drawing>
          <wp:inline distT="0" distB="0" distL="0" distR="0">
            <wp:extent cx="5270373" cy="55820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cstate="print">
                      <a:extLst/>
                    </a:blip>
                    <a:stretch>
                      <a:fillRect/>
                    </a:stretch>
                  </pic:blipFill>
                  <pic:spPr>
                    <a:xfrm>
                      <a:off x="0" y="0"/>
                      <a:ext cx="5270373" cy="558204"/>
                    </a:xfrm>
                    <a:prstGeom prst="rect">
                      <a:avLst/>
                    </a:prstGeom>
                    <a:ln w="12700" cap="flat">
                      <a:noFill/>
                      <a:miter lim="400000"/>
                    </a:ln>
                    <a:effectLst/>
                  </pic:spPr>
                </pic:pic>
              </a:graphicData>
            </a:graphic>
          </wp:inline>
        </w:drawing>
      </w:r>
    </w:p>
    <w:p w:rsidR="00475A6B" w:rsidRDefault="00417AEE">
      <w:pPr>
        <w:jc w:val="left"/>
        <w:rPr>
          <w:rFonts w:ascii="仿宋" w:eastAsia="仿宋" w:hAnsi="仿宋" w:cs="仿宋" w:hint="default"/>
          <w:b/>
          <w:bCs/>
          <w:sz w:val="24"/>
          <w:szCs w:val="24"/>
        </w:rPr>
      </w:pPr>
      <w:r>
        <w:rPr>
          <w:rFonts w:ascii="仿宋" w:eastAsia="仿宋" w:hAnsi="仿宋" w:cs="仿宋"/>
          <w:b/>
          <w:bCs/>
          <w:sz w:val="24"/>
          <w:szCs w:val="24"/>
        </w:rPr>
        <w:lastRenderedPageBreak/>
        <w:t>2</w:t>
      </w:r>
      <w:r>
        <w:rPr>
          <w:rFonts w:ascii="仿宋" w:eastAsia="仿宋" w:hAnsi="仿宋" w:cs="仿宋"/>
          <w:b/>
          <w:bCs/>
          <w:sz w:val="24"/>
          <w:szCs w:val="24"/>
          <w:lang w:val="zh-TW" w:eastAsia="zh-TW"/>
        </w:rPr>
        <w:t>、期刊借阅</w:t>
      </w:r>
    </w:p>
    <w:p w:rsidR="00475A6B" w:rsidRDefault="00417AEE">
      <w:pPr>
        <w:jc w:val="left"/>
        <w:rPr>
          <w:rFonts w:ascii="仿宋" w:eastAsia="仿宋" w:hAnsi="仿宋" w:cs="仿宋" w:hint="default"/>
          <w:sz w:val="24"/>
          <w:szCs w:val="24"/>
        </w:rPr>
      </w:pPr>
      <w:r>
        <w:rPr>
          <w:rFonts w:ascii="仿宋" w:eastAsia="仿宋" w:hAnsi="仿宋" w:cs="仿宋"/>
          <w:sz w:val="24"/>
          <w:szCs w:val="24"/>
        </w:rPr>
        <w:t>①</w:t>
      </w:r>
      <w:r>
        <w:rPr>
          <w:rFonts w:ascii="仿宋" w:eastAsia="仿宋" w:hAnsi="仿宋" w:cs="仿宋"/>
          <w:sz w:val="24"/>
          <w:szCs w:val="24"/>
          <w:lang w:val="zh-TW" w:eastAsia="zh-TW"/>
        </w:rPr>
        <w:t>馆内的所有当年报刊，仅限在图书馆内阅览，若需复印相关文献资料，经管理人员同意，办理有关借阅手续后，方可借出复印，复印完毕后原件应当及时归还。</w:t>
      </w:r>
    </w:p>
    <w:p w:rsidR="00475A6B" w:rsidRDefault="00417AEE">
      <w:pPr>
        <w:jc w:val="left"/>
        <w:rPr>
          <w:rFonts w:ascii="仿宋" w:eastAsia="仿宋" w:hAnsi="仿宋" w:cs="仿宋" w:hint="default"/>
          <w:sz w:val="24"/>
          <w:szCs w:val="24"/>
        </w:rPr>
      </w:pPr>
      <w:r>
        <w:rPr>
          <w:rFonts w:ascii="仿宋" w:eastAsia="仿宋" w:hAnsi="仿宋" w:cs="仿宋"/>
          <w:sz w:val="24"/>
          <w:szCs w:val="24"/>
        </w:rPr>
        <w:t>②</w:t>
      </w:r>
      <w:r>
        <w:rPr>
          <w:rFonts w:ascii="仿宋" w:eastAsia="仿宋" w:hAnsi="仿宋" w:cs="仿宋"/>
          <w:sz w:val="24"/>
          <w:szCs w:val="24"/>
          <w:lang w:val="zh-TW" w:eastAsia="zh-TW"/>
        </w:rPr>
        <w:t>馆内过刊（往年期刊）可凭相关证件到管理老师处填好借阅单办理借阅手续后可借出阅览，借阅期限为</w:t>
      </w:r>
      <w:r>
        <w:rPr>
          <w:rFonts w:ascii="仿宋" w:eastAsia="仿宋" w:hAnsi="仿宋" w:cs="仿宋"/>
          <w:sz w:val="24"/>
          <w:szCs w:val="24"/>
        </w:rPr>
        <w:t>30</w:t>
      </w:r>
      <w:r>
        <w:rPr>
          <w:rFonts w:ascii="仿宋" w:eastAsia="仿宋" w:hAnsi="仿宋" w:cs="仿宋"/>
          <w:sz w:val="24"/>
          <w:szCs w:val="24"/>
          <w:lang w:val="zh-TW" w:eastAsia="zh-TW"/>
        </w:rPr>
        <w:t>天，且每次最多可以借阅</w:t>
      </w:r>
      <w:r>
        <w:rPr>
          <w:rFonts w:ascii="仿宋" w:eastAsia="仿宋" w:hAnsi="仿宋" w:cs="仿宋"/>
          <w:sz w:val="24"/>
          <w:szCs w:val="24"/>
        </w:rPr>
        <w:t>3</w:t>
      </w:r>
      <w:r>
        <w:rPr>
          <w:rFonts w:ascii="仿宋" w:eastAsia="仿宋" w:hAnsi="仿宋" w:cs="仿宋"/>
          <w:sz w:val="24"/>
          <w:szCs w:val="24"/>
          <w:lang w:val="zh-TW" w:eastAsia="zh-TW"/>
        </w:rPr>
        <w:t>册。</w:t>
      </w:r>
    </w:p>
    <w:p w:rsidR="00475A6B" w:rsidRDefault="00417AEE" w:rsidP="00A92D01">
      <w:pPr>
        <w:jc w:val="left"/>
        <w:rPr>
          <w:rFonts w:ascii="仿宋" w:eastAsia="仿宋" w:hAnsi="仿宋" w:cs="仿宋" w:hint="default"/>
          <w:b/>
          <w:bCs/>
          <w:sz w:val="24"/>
          <w:szCs w:val="24"/>
        </w:rPr>
      </w:pPr>
      <w:r>
        <w:rPr>
          <w:rFonts w:ascii="仿宋" w:eastAsia="仿宋" w:hAnsi="仿宋" w:cs="仿宋"/>
          <w:sz w:val="24"/>
          <w:szCs w:val="24"/>
        </w:rPr>
        <w:t>③</w:t>
      </w:r>
      <w:r>
        <w:rPr>
          <w:rFonts w:ascii="仿宋" w:eastAsia="仿宋" w:hAnsi="仿宋" w:cs="仿宋"/>
          <w:sz w:val="24"/>
          <w:szCs w:val="24"/>
          <w:lang w:val="zh-TW" w:eastAsia="zh-TW"/>
        </w:rPr>
        <w:t>根据《北京联合大学图书馆图书借阅规则》，严禁藏匿、撕割、涂画、偷窃图书、报刊资料，否则视具体情况按照相关规定予以相应处理。</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3</w:t>
      </w:r>
      <w:r>
        <w:rPr>
          <w:rFonts w:ascii="仿宋" w:eastAsia="仿宋" w:hAnsi="仿宋" w:cs="仿宋"/>
          <w:b/>
          <w:bCs/>
          <w:sz w:val="24"/>
          <w:szCs w:val="24"/>
          <w:lang w:val="zh-TW" w:eastAsia="zh-TW"/>
        </w:rPr>
        <w:t>、通借通还</w:t>
      </w:r>
    </w:p>
    <w:p w:rsidR="00475A6B" w:rsidRDefault="00417AEE">
      <w:pPr>
        <w:ind w:firstLine="480"/>
        <w:jc w:val="left"/>
        <w:rPr>
          <w:rFonts w:ascii="仿宋" w:eastAsia="仿宋" w:hAnsi="仿宋" w:cs="仿宋" w:hint="default"/>
          <w:sz w:val="24"/>
          <w:szCs w:val="24"/>
          <w:lang w:val="zh-TW" w:eastAsia="zh-TW"/>
        </w:rPr>
      </w:pPr>
      <w:r>
        <w:rPr>
          <w:rFonts w:ascii="仿宋" w:eastAsia="仿宋" w:hAnsi="仿宋" w:cs="仿宋"/>
          <w:sz w:val="24"/>
          <w:szCs w:val="24"/>
          <w:lang w:val="zh-TW" w:eastAsia="zh-TW"/>
        </w:rPr>
        <w:t>联大内部各校区图书馆已经实现通借通还，即可在读者所在校区借阅和归还其他校区图书馆的图书。所借图书应避免超期，否则不能在本校区图书馆归还。</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rPr>
        <w:t>4</w:t>
      </w:r>
      <w:r>
        <w:rPr>
          <w:rFonts w:ascii="仿宋" w:eastAsia="仿宋" w:hAnsi="仿宋" w:cs="仿宋"/>
          <w:b/>
          <w:bCs/>
          <w:sz w:val="24"/>
          <w:szCs w:val="24"/>
          <w:lang w:val="zh-TW" w:eastAsia="zh-TW"/>
        </w:rPr>
        <w:t>、馆际互借</w:t>
      </w:r>
    </w:p>
    <w:p w:rsidR="00475A6B" w:rsidRDefault="00417AEE">
      <w:pPr>
        <w:ind w:firstLine="480"/>
        <w:jc w:val="left"/>
        <w:rPr>
          <w:rFonts w:ascii="仿宋" w:eastAsia="仿宋" w:hAnsi="仿宋" w:cs="仿宋" w:hint="default"/>
          <w:sz w:val="24"/>
          <w:szCs w:val="24"/>
        </w:rPr>
      </w:pPr>
      <w:r>
        <w:rPr>
          <w:rFonts w:ascii="仿宋" w:eastAsia="仿宋" w:hAnsi="仿宋" w:cs="仿宋"/>
          <w:sz w:val="24"/>
          <w:szCs w:val="24"/>
          <w:lang w:val="zh-TW" w:eastAsia="zh-TW"/>
        </w:rPr>
        <w:t>为方便读者获取缺藏的印刷型图书资源，图书馆开通了</w:t>
      </w:r>
      <w:r>
        <w:rPr>
          <w:rFonts w:ascii="仿宋" w:eastAsia="仿宋" w:hAnsi="仿宋" w:cs="仿宋"/>
          <w:sz w:val="24"/>
          <w:szCs w:val="24"/>
        </w:rPr>
        <w:t>BALIS</w:t>
      </w:r>
      <w:r>
        <w:rPr>
          <w:rFonts w:ascii="仿宋" w:eastAsia="仿宋" w:hAnsi="仿宋" w:cs="仿宋"/>
          <w:sz w:val="24"/>
          <w:szCs w:val="24"/>
          <w:lang w:val="zh-TW" w:eastAsia="zh-TW"/>
        </w:rPr>
        <w:t>馆际互借服务，北京地区</w:t>
      </w:r>
      <w:r>
        <w:rPr>
          <w:rFonts w:ascii="仿宋" w:eastAsia="仿宋" w:hAnsi="仿宋" w:cs="仿宋"/>
          <w:sz w:val="24"/>
          <w:szCs w:val="24"/>
        </w:rPr>
        <w:t>90</w:t>
      </w:r>
      <w:r>
        <w:rPr>
          <w:rFonts w:ascii="仿宋" w:eastAsia="仿宋" w:hAnsi="仿宋" w:cs="仿宋"/>
          <w:sz w:val="24"/>
          <w:szCs w:val="24"/>
          <w:lang w:val="zh-TW" w:eastAsia="zh-TW"/>
        </w:rPr>
        <w:t>余家高校图书馆及中国国家图书馆、上海图书馆的中文图书都可以实现免费借阅。登陆网址：</w:t>
      </w:r>
      <w:r>
        <w:rPr>
          <w:rFonts w:ascii="仿宋" w:eastAsia="仿宋" w:hAnsi="仿宋" w:cs="仿宋"/>
          <w:sz w:val="24"/>
          <w:szCs w:val="24"/>
        </w:rPr>
        <w:t xml:space="preserve">http://202.112.118.41 </w:t>
      </w:r>
      <w:r>
        <w:rPr>
          <w:rFonts w:ascii="仿宋" w:eastAsia="仿宋" w:hAnsi="仿宋" w:cs="仿宋"/>
          <w:sz w:val="24"/>
          <w:szCs w:val="24"/>
          <w:lang w:val="zh-TW" w:eastAsia="zh-TW"/>
        </w:rPr>
        <w:t>进行注册，管理员审核通过后即可使用。每个读者的次借阅量不超过</w:t>
      </w:r>
      <w:r>
        <w:rPr>
          <w:rFonts w:ascii="仿宋" w:eastAsia="仿宋" w:hAnsi="仿宋" w:cs="仿宋"/>
          <w:sz w:val="24"/>
          <w:szCs w:val="24"/>
        </w:rPr>
        <w:t>3</w:t>
      </w:r>
      <w:r>
        <w:rPr>
          <w:rFonts w:ascii="仿宋" w:eastAsia="仿宋" w:hAnsi="仿宋" w:cs="仿宋"/>
          <w:sz w:val="24"/>
          <w:szCs w:val="24"/>
          <w:lang w:val="zh-TW" w:eastAsia="zh-TW"/>
        </w:rPr>
        <w:t>册，借阅期限为</w:t>
      </w:r>
      <w:r>
        <w:rPr>
          <w:rFonts w:ascii="仿宋" w:eastAsia="仿宋" w:hAnsi="仿宋" w:cs="仿宋"/>
          <w:sz w:val="24"/>
          <w:szCs w:val="24"/>
        </w:rPr>
        <w:t>1</w:t>
      </w:r>
      <w:r>
        <w:rPr>
          <w:rFonts w:ascii="仿宋" w:eastAsia="仿宋" w:hAnsi="仿宋" w:cs="仿宋"/>
          <w:sz w:val="24"/>
          <w:szCs w:val="24"/>
          <w:lang w:val="zh-TW" w:eastAsia="zh-TW"/>
        </w:rPr>
        <w:t>个月。</w:t>
      </w:r>
    </w:p>
    <w:p w:rsidR="00475A6B" w:rsidRDefault="00417AEE">
      <w:pPr>
        <w:ind w:firstLine="480"/>
        <w:jc w:val="center"/>
        <w:rPr>
          <w:rFonts w:ascii="仿宋" w:eastAsia="仿宋" w:hAnsi="仿宋" w:cs="仿宋" w:hint="default"/>
          <w:sz w:val="24"/>
          <w:szCs w:val="24"/>
        </w:rPr>
      </w:pPr>
      <w:r>
        <w:rPr>
          <w:rFonts w:ascii="仿宋" w:eastAsia="仿宋" w:hAnsi="仿宋" w:cs="仿宋"/>
          <w:noProof/>
          <w:sz w:val="24"/>
          <w:szCs w:val="24"/>
        </w:rPr>
        <w:drawing>
          <wp:inline distT="0" distB="0" distL="0" distR="0">
            <wp:extent cx="3285067" cy="2578931"/>
            <wp:effectExtent l="0" t="0" r="0" b="0"/>
            <wp:docPr id="1073741827"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9" cstate="print">
                      <a:extLst/>
                    </a:blip>
                    <a:stretch>
                      <a:fillRect/>
                    </a:stretch>
                  </pic:blipFill>
                  <pic:spPr>
                    <a:xfrm>
                      <a:off x="0" y="0"/>
                      <a:ext cx="3285067" cy="2578931"/>
                    </a:xfrm>
                    <a:prstGeom prst="rect">
                      <a:avLst/>
                    </a:prstGeom>
                    <a:ln w="12700" cap="flat">
                      <a:noFill/>
                      <a:miter lim="400000"/>
                    </a:ln>
                    <a:effectLst/>
                  </pic:spPr>
                </pic:pic>
              </a:graphicData>
            </a:graphic>
          </wp:inline>
        </w:drawing>
      </w: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五、电子资源</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我校图书馆目前已购中文数字资源平台</w:t>
      </w:r>
      <w:r>
        <w:rPr>
          <w:rFonts w:ascii="仿宋" w:eastAsia="仿宋" w:hAnsi="仿宋" w:cs="仿宋"/>
          <w:sz w:val="24"/>
          <w:szCs w:val="24"/>
        </w:rPr>
        <w:t>45</w:t>
      </w:r>
      <w:r>
        <w:rPr>
          <w:rFonts w:ascii="仿宋" w:eastAsia="仿宋" w:hAnsi="仿宋" w:cs="仿宋"/>
          <w:sz w:val="24"/>
          <w:szCs w:val="24"/>
          <w:lang w:val="zh-TW" w:eastAsia="zh-TW"/>
        </w:rPr>
        <w:t>个，外文数字资源平台</w:t>
      </w:r>
      <w:r>
        <w:rPr>
          <w:rFonts w:ascii="仿宋" w:eastAsia="仿宋" w:hAnsi="仿宋" w:cs="仿宋"/>
          <w:sz w:val="24"/>
          <w:szCs w:val="24"/>
        </w:rPr>
        <w:t>18</w:t>
      </w:r>
      <w:r>
        <w:rPr>
          <w:rFonts w:ascii="仿宋" w:eastAsia="仿宋" w:hAnsi="仿宋" w:cs="仿宋"/>
          <w:sz w:val="24"/>
          <w:szCs w:val="24"/>
          <w:lang w:val="zh-TW" w:eastAsia="zh-TW"/>
        </w:rPr>
        <w:t>个。</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1</w:t>
      </w:r>
      <w:r>
        <w:rPr>
          <w:rFonts w:ascii="仿宋" w:eastAsia="仿宋" w:hAnsi="仿宋" w:cs="仿宋"/>
          <w:b/>
          <w:bCs/>
          <w:sz w:val="24"/>
          <w:szCs w:val="24"/>
          <w:lang w:val="zh-TW" w:eastAsia="zh-TW"/>
        </w:rPr>
        <w:t>、数据库访问</w:t>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3A"/>
      </w:r>
      <w:r>
        <w:rPr>
          <w:rFonts w:ascii="仿宋" w:eastAsia="仿宋" w:hAnsi="仿宋" w:cs="仿宋"/>
          <w:b/>
          <w:bCs/>
          <w:sz w:val="24"/>
          <w:szCs w:val="24"/>
          <w:lang w:val="zh-TW" w:eastAsia="zh-TW"/>
        </w:rPr>
        <w:t>校内访问：</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通过图书馆主页</w:t>
      </w:r>
      <w:r>
        <w:rPr>
          <w:rFonts w:ascii="仿宋" w:eastAsia="仿宋" w:hAnsi="仿宋" w:cs="仿宋"/>
          <w:sz w:val="24"/>
          <w:szCs w:val="24"/>
        </w:rPr>
        <w:t>http://lib.buu.edu.cn----</w:t>
      </w:r>
      <w:r>
        <w:rPr>
          <w:rFonts w:ascii="仿宋" w:eastAsia="仿宋" w:hAnsi="仿宋" w:cs="仿宋"/>
          <w:sz w:val="24"/>
          <w:szCs w:val="24"/>
          <w:lang w:val="zh-TW" w:eastAsia="zh-TW"/>
        </w:rPr>
        <w:t>常用数据库</w:t>
      </w:r>
      <w:r>
        <w:rPr>
          <w:rFonts w:ascii="仿宋" w:eastAsia="仿宋" w:hAnsi="仿宋" w:cs="仿宋"/>
          <w:sz w:val="24"/>
          <w:szCs w:val="24"/>
        </w:rPr>
        <w:t>----</w:t>
      </w:r>
      <w:r>
        <w:rPr>
          <w:rFonts w:ascii="仿宋" w:eastAsia="仿宋" w:hAnsi="仿宋" w:cs="仿宋"/>
          <w:sz w:val="24"/>
          <w:szCs w:val="24"/>
          <w:lang w:val="zh-TW" w:eastAsia="zh-TW"/>
        </w:rPr>
        <w:t>中文</w:t>
      </w:r>
      <w:r>
        <w:rPr>
          <w:rFonts w:ascii="仿宋" w:eastAsia="仿宋" w:hAnsi="仿宋" w:cs="仿宋"/>
          <w:sz w:val="24"/>
          <w:szCs w:val="24"/>
        </w:rPr>
        <w:t>/</w:t>
      </w:r>
      <w:r>
        <w:rPr>
          <w:rFonts w:ascii="仿宋" w:eastAsia="仿宋" w:hAnsi="仿宋" w:cs="仿宋"/>
          <w:sz w:val="24"/>
          <w:szCs w:val="24"/>
          <w:lang w:val="zh-TW" w:eastAsia="zh-TW"/>
        </w:rPr>
        <w:t>外文</w:t>
      </w:r>
      <w:r>
        <w:rPr>
          <w:rFonts w:ascii="仿宋" w:eastAsia="仿宋" w:hAnsi="仿宋" w:cs="仿宋"/>
          <w:sz w:val="24"/>
          <w:szCs w:val="24"/>
        </w:rPr>
        <w:t>/</w:t>
      </w:r>
      <w:r>
        <w:rPr>
          <w:rFonts w:ascii="仿宋" w:eastAsia="仿宋" w:hAnsi="仿宋" w:cs="仿宋"/>
          <w:sz w:val="24"/>
          <w:szCs w:val="24"/>
          <w:lang w:val="zh-TW" w:eastAsia="zh-TW"/>
        </w:rPr>
        <w:t>多媒体</w:t>
      </w:r>
      <w:r>
        <w:rPr>
          <w:rFonts w:ascii="仿宋" w:eastAsia="仿宋" w:hAnsi="仿宋" w:cs="仿宋"/>
          <w:sz w:val="24"/>
          <w:szCs w:val="24"/>
        </w:rPr>
        <w:t>/</w:t>
      </w:r>
      <w:r>
        <w:rPr>
          <w:rFonts w:ascii="仿宋" w:eastAsia="仿宋" w:hAnsi="仿宋" w:cs="仿宋"/>
          <w:sz w:val="24"/>
          <w:szCs w:val="24"/>
          <w:lang w:val="zh-TW" w:eastAsia="zh-TW"/>
        </w:rPr>
        <w:t>试用数据库</w:t>
      </w:r>
      <w:r>
        <w:rPr>
          <w:rFonts w:ascii="仿宋" w:eastAsia="仿宋" w:hAnsi="仿宋" w:cs="仿宋"/>
          <w:sz w:val="24"/>
          <w:szCs w:val="24"/>
        </w:rPr>
        <w:t>----</w:t>
      </w:r>
      <w:r>
        <w:rPr>
          <w:rFonts w:ascii="仿宋" w:eastAsia="仿宋" w:hAnsi="仿宋" w:cs="仿宋"/>
          <w:sz w:val="24"/>
          <w:szCs w:val="24"/>
          <w:lang w:val="zh-TW" w:eastAsia="zh-TW"/>
        </w:rPr>
        <w:t>访问各数据库。</w:t>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3A"/>
      </w:r>
      <w:r>
        <w:rPr>
          <w:rFonts w:ascii="仿宋" w:eastAsia="仿宋" w:hAnsi="仿宋" w:cs="仿宋"/>
          <w:b/>
          <w:bCs/>
          <w:sz w:val="24"/>
          <w:szCs w:val="24"/>
          <w:lang w:val="zh-TW" w:eastAsia="zh-TW"/>
        </w:rPr>
        <w:t>校外访问：</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在地址栏中输入</w:t>
      </w:r>
      <w:r>
        <w:rPr>
          <w:rFonts w:ascii="仿宋" w:eastAsia="仿宋" w:hAnsi="仿宋" w:cs="仿宋"/>
          <w:sz w:val="24"/>
          <w:szCs w:val="24"/>
        </w:rPr>
        <w:t>http://webvpn.buu.edu.cn----</w:t>
      </w:r>
      <w:r>
        <w:rPr>
          <w:rFonts w:ascii="仿宋" w:eastAsia="仿宋" w:hAnsi="仿宋" w:cs="仿宋"/>
          <w:sz w:val="24"/>
          <w:szCs w:val="24"/>
          <w:lang w:val="zh-TW" w:eastAsia="zh-TW"/>
        </w:rPr>
        <w:t>登录内网</w:t>
      </w:r>
      <w:r>
        <w:rPr>
          <w:rFonts w:ascii="仿宋" w:eastAsia="仿宋" w:hAnsi="仿宋" w:cs="仿宋"/>
          <w:sz w:val="24"/>
          <w:szCs w:val="24"/>
        </w:rPr>
        <w:t>----</w:t>
      </w:r>
      <w:r>
        <w:rPr>
          <w:rFonts w:ascii="仿宋" w:eastAsia="仿宋" w:hAnsi="仿宋" w:cs="仿宋"/>
          <w:sz w:val="24"/>
          <w:szCs w:val="24"/>
          <w:lang w:val="zh-TW" w:eastAsia="zh-TW"/>
        </w:rPr>
        <w:t>下拉滚动条至中文数字资源</w:t>
      </w:r>
      <w:r>
        <w:rPr>
          <w:rFonts w:ascii="仿宋" w:eastAsia="仿宋" w:hAnsi="仿宋" w:cs="仿宋"/>
          <w:sz w:val="24"/>
          <w:szCs w:val="24"/>
        </w:rPr>
        <w:t>/</w:t>
      </w:r>
      <w:r>
        <w:rPr>
          <w:rFonts w:ascii="仿宋" w:eastAsia="仿宋" w:hAnsi="仿宋" w:cs="仿宋"/>
          <w:sz w:val="24"/>
          <w:szCs w:val="24"/>
          <w:lang w:val="zh-TW" w:eastAsia="zh-TW"/>
        </w:rPr>
        <w:t>外文数字资源</w:t>
      </w:r>
      <w:r>
        <w:rPr>
          <w:rFonts w:ascii="仿宋" w:eastAsia="仿宋" w:hAnsi="仿宋" w:cs="仿宋"/>
          <w:sz w:val="24"/>
          <w:szCs w:val="24"/>
        </w:rPr>
        <w:t>/</w:t>
      </w:r>
      <w:r>
        <w:rPr>
          <w:rFonts w:ascii="仿宋" w:eastAsia="仿宋" w:hAnsi="仿宋" w:cs="仿宋"/>
          <w:sz w:val="24"/>
          <w:szCs w:val="24"/>
          <w:lang w:val="zh-TW" w:eastAsia="zh-TW"/>
        </w:rPr>
        <w:t>多媒体数字资源</w:t>
      </w:r>
      <w:r>
        <w:rPr>
          <w:rFonts w:ascii="仿宋" w:eastAsia="仿宋" w:hAnsi="仿宋" w:cs="仿宋"/>
          <w:sz w:val="24"/>
          <w:szCs w:val="24"/>
        </w:rPr>
        <w:t>/</w:t>
      </w:r>
      <w:r>
        <w:rPr>
          <w:rFonts w:ascii="仿宋" w:eastAsia="仿宋" w:hAnsi="仿宋" w:cs="仿宋"/>
          <w:sz w:val="24"/>
          <w:szCs w:val="24"/>
          <w:lang w:val="zh-TW" w:eastAsia="zh-TW"/>
        </w:rPr>
        <w:t>电子图书资源</w:t>
      </w:r>
      <w:r>
        <w:rPr>
          <w:rFonts w:ascii="仿宋" w:eastAsia="仿宋" w:hAnsi="仿宋" w:cs="仿宋"/>
          <w:sz w:val="24"/>
          <w:szCs w:val="24"/>
        </w:rPr>
        <w:t>----</w:t>
      </w:r>
      <w:r>
        <w:rPr>
          <w:rFonts w:ascii="仿宋" w:eastAsia="仿宋" w:hAnsi="仿宋" w:cs="仿宋"/>
          <w:sz w:val="24"/>
          <w:szCs w:val="24"/>
          <w:lang w:val="zh-TW" w:eastAsia="zh-TW"/>
        </w:rPr>
        <w:t>访问各数据库。</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rPr>
        <w:t>2</w:t>
      </w:r>
      <w:r>
        <w:rPr>
          <w:rFonts w:ascii="仿宋" w:eastAsia="仿宋" w:hAnsi="仿宋" w:cs="仿宋"/>
          <w:b/>
          <w:bCs/>
          <w:sz w:val="24"/>
          <w:szCs w:val="24"/>
          <w:lang w:val="zh-TW" w:eastAsia="zh-TW"/>
        </w:rPr>
        <w:t>、资源发现</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资源发现系统整合图书馆馆藏目录和中外文数据库资源，实现一站式检索</w:t>
      </w:r>
      <w:r>
        <w:rPr>
          <w:rFonts w:ascii="仿宋" w:eastAsia="仿宋" w:hAnsi="仿宋" w:cs="仿宋"/>
          <w:sz w:val="24"/>
          <w:szCs w:val="24"/>
          <w:lang w:val="zh-TW" w:eastAsia="zh-TW"/>
        </w:rPr>
        <w:lastRenderedPageBreak/>
        <w:t>馆藏纸质资源和电子图书、期刊、报纸、学位论文、会议论文、专利、标准、音视频等各种电子资源，同时提供文献传递服务。</w:t>
      </w:r>
    </w:p>
    <w:p w:rsidR="00475A6B" w:rsidRDefault="00417AEE">
      <w:pPr>
        <w:rPr>
          <w:rFonts w:ascii="仿宋" w:eastAsia="仿宋" w:hAnsi="仿宋" w:cs="仿宋" w:hint="default"/>
          <w:b/>
          <w:bCs/>
          <w:sz w:val="24"/>
          <w:szCs w:val="24"/>
          <w:lang w:eastAsia="zh-TW"/>
        </w:rPr>
      </w:pPr>
      <w:r>
        <w:rPr>
          <w:rFonts w:ascii="Wingdings" w:hAnsi="Wingdings" w:hint="default"/>
          <w:sz w:val="24"/>
          <w:szCs w:val="24"/>
        </w:rPr>
        <w:sym w:font="Wingdings" w:char="F03A"/>
      </w:r>
      <w:r>
        <w:rPr>
          <w:rFonts w:ascii="仿宋" w:eastAsia="仿宋" w:hAnsi="仿宋" w:cs="仿宋"/>
          <w:b/>
          <w:bCs/>
          <w:sz w:val="24"/>
          <w:szCs w:val="24"/>
          <w:lang w:val="zh-TW" w:eastAsia="zh-TW"/>
        </w:rPr>
        <w:t>校内访问：</w:t>
      </w:r>
    </w:p>
    <w:p w:rsidR="00475A6B" w:rsidRDefault="00417AEE">
      <w:pPr>
        <w:ind w:firstLine="480"/>
        <w:rPr>
          <w:rFonts w:ascii="仿宋" w:eastAsia="仿宋" w:hAnsi="仿宋" w:cs="仿宋" w:hint="default"/>
          <w:sz w:val="24"/>
          <w:szCs w:val="24"/>
          <w:lang w:eastAsia="zh-TW"/>
        </w:rPr>
      </w:pPr>
      <w:r>
        <w:rPr>
          <w:rFonts w:ascii="仿宋" w:eastAsia="仿宋" w:hAnsi="仿宋" w:cs="仿宋"/>
          <w:sz w:val="24"/>
          <w:szCs w:val="24"/>
          <w:lang w:val="zh-TW" w:eastAsia="zh-TW"/>
        </w:rPr>
        <w:t>通过图书馆主页</w:t>
      </w:r>
      <w:r>
        <w:rPr>
          <w:rFonts w:ascii="仿宋" w:eastAsia="仿宋" w:hAnsi="仿宋" w:cs="仿宋"/>
          <w:sz w:val="24"/>
          <w:szCs w:val="24"/>
          <w:lang w:eastAsia="zh-TW"/>
        </w:rPr>
        <w:t>http://lib.buu.edu.cn----</w:t>
      </w:r>
      <w:r>
        <w:rPr>
          <w:rFonts w:ascii="仿宋" w:eastAsia="仿宋" w:hAnsi="仿宋" w:cs="仿宋"/>
          <w:sz w:val="24"/>
          <w:szCs w:val="24"/>
          <w:lang w:val="zh-TW" w:eastAsia="zh-TW"/>
        </w:rPr>
        <w:t>右上角检索框检索</w:t>
      </w:r>
      <w:r>
        <w:rPr>
          <w:rFonts w:ascii="仿宋" w:eastAsia="仿宋" w:hAnsi="仿宋" w:cs="仿宋"/>
          <w:sz w:val="24"/>
          <w:szCs w:val="24"/>
          <w:lang w:eastAsia="zh-TW"/>
        </w:rPr>
        <w:t>----“</w:t>
      </w:r>
      <w:r>
        <w:rPr>
          <w:rFonts w:ascii="仿宋" w:eastAsia="仿宋" w:hAnsi="仿宋" w:cs="仿宋"/>
          <w:sz w:val="24"/>
          <w:szCs w:val="24"/>
          <w:lang w:val="zh-TW" w:eastAsia="zh-TW"/>
        </w:rPr>
        <w:t>资源发现</w:t>
      </w:r>
      <w:r>
        <w:rPr>
          <w:rFonts w:ascii="仿宋" w:eastAsia="仿宋" w:hAnsi="仿宋" w:cs="仿宋"/>
          <w:sz w:val="24"/>
          <w:szCs w:val="24"/>
          <w:lang w:eastAsia="zh-TW"/>
        </w:rPr>
        <w:t>”</w:t>
      </w:r>
      <w:r>
        <w:rPr>
          <w:rFonts w:ascii="仿宋" w:eastAsia="仿宋" w:hAnsi="仿宋" w:cs="仿宋"/>
          <w:sz w:val="24"/>
          <w:szCs w:val="24"/>
          <w:lang w:val="zh-TW" w:eastAsia="zh-TW"/>
        </w:rPr>
        <w:t>模块。</w:t>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3A"/>
      </w:r>
      <w:r>
        <w:rPr>
          <w:rFonts w:ascii="仿宋" w:eastAsia="仿宋" w:hAnsi="仿宋" w:cs="仿宋"/>
          <w:b/>
          <w:bCs/>
          <w:sz w:val="24"/>
          <w:szCs w:val="24"/>
          <w:lang w:val="zh-TW" w:eastAsia="zh-TW"/>
        </w:rPr>
        <w:t>校外访问：</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在地址栏中输入</w:t>
      </w:r>
      <w:r>
        <w:rPr>
          <w:rFonts w:ascii="仿宋" w:eastAsia="仿宋" w:hAnsi="仿宋" w:cs="仿宋"/>
          <w:sz w:val="24"/>
          <w:szCs w:val="24"/>
        </w:rPr>
        <w:t>http://webvpn.buu.edu.cn----</w:t>
      </w:r>
      <w:r>
        <w:rPr>
          <w:rFonts w:ascii="仿宋" w:eastAsia="仿宋" w:hAnsi="仿宋" w:cs="仿宋"/>
          <w:sz w:val="24"/>
          <w:szCs w:val="24"/>
          <w:lang w:val="zh-TW" w:eastAsia="zh-TW"/>
        </w:rPr>
        <w:t>登录内网</w:t>
      </w:r>
      <w:r>
        <w:rPr>
          <w:rFonts w:ascii="仿宋" w:eastAsia="仿宋" w:hAnsi="仿宋" w:cs="仿宋"/>
          <w:sz w:val="24"/>
          <w:szCs w:val="24"/>
        </w:rPr>
        <w:t>----</w:t>
      </w:r>
      <w:r>
        <w:rPr>
          <w:rFonts w:ascii="仿宋" w:eastAsia="仿宋" w:hAnsi="仿宋" w:cs="仿宋"/>
          <w:sz w:val="24"/>
          <w:szCs w:val="24"/>
          <w:lang w:val="zh-TW" w:eastAsia="zh-TW"/>
        </w:rPr>
        <w:t>下拉滚动条至</w:t>
      </w:r>
      <w:r>
        <w:rPr>
          <w:rFonts w:ascii="仿宋" w:eastAsia="仿宋" w:hAnsi="仿宋" w:cs="仿宋"/>
          <w:sz w:val="24"/>
          <w:szCs w:val="24"/>
        </w:rPr>
        <w:t>“</w:t>
      </w:r>
      <w:r>
        <w:rPr>
          <w:rFonts w:ascii="仿宋" w:eastAsia="仿宋" w:hAnsi="仿宋" w:cs="仿宋"/>
          <w:sz w:val="24"/>
          <w:szCs w:val="24"/>
          <w:lang w:val="zh-TW" w:eastAsia="zh-TW"/>
        </w:rPr>
        <w:t>超星发现系统</w:t>
      </w:r>
      <w:r>
        <w:rPr>
          <w:rFonts w:ascii="仿宋" w:eastAsia="仿宋" w:hAnsi="仿宋" w:cs="仿宋"/>
          <w:sz w:val="24"/>
          <w:szCs w:val="24"/>
        </w:rPr>
        <w:t>”</w:t>
      </w:r>
      <w:r>
        <w:rPr>
          <w:rFonts w:ascii="仿宋" w:eastAsia="仿宋" w:hAnsi="仿宋" w:cs="仿宋"/>
          <w:sz w:val="24"/>
          <w:szCs w:val="24"/>
          <w:lang w:val="zh-TW" w:eastAsia="zh-TW"/>
        </w:rPr>
        <w:t>。</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3</w:t>
      </w:r>
      <w:r>
        <w:rPr>
          <w:rFonts w:ascii="仿宋" w:eastAsia="仿宋" w:hAnsi="仿宋" w:cs="仿宋"/>
          <w:b/>
          <w:bCs/>
          <w:sz w:val="24"/>
          <w:szCs w:val="24"/>
          <w:lang w:val="zh-TW" w:eastAsia="zh-TW"/>
        </w:rPr>
        <w:t>、文献传递</w:t>
      </w:r>
    </w:p>
    <w:p w:rsidR="00475A6B" w:rsidRDefault="00417AEE">
      <w:pPr>
        <w:ind w:firstLine="480"/>
        <w:rPr>
          <w:rFonts w:ascii="仿宋" w:eastAsia="PMingLiU" w:hAnsi="仿宋" w:cs="仿宋" w:hint="default"/>
          <w:sz w:val="24"/>
          <w:szCs w:val="24"/>
          <w:lang w:val="zh-TW" w:eastAsia="zh-TW"/>
        </w:rPr>
      </w:pPr>
      <w:r>
        <w:rPr>
          <w:rFonts w:ascii="仿宋" w:eastAsia="仿宋" w:hAnsi="仿宋" w:cs="仿宋"/>
          <w:sz w:val="24"/>
          <w:szCs w:val="24"/>
          <w:lang w:val="zh-TW" w:eastAsia="zh-TW"/>
        </w:rPr>
        <w:t>为方便读者获取缺藏的中外文电子文献，图书馆开通</w:t>
      </w:r>
      <w:r>
        <w:rPr>
          <w:rFonts w:ascii="仿宋" w:eastAsia="仿宋" w:hAnsi="仿宋" w:cs="仿宋"/>
          <w:sz w:val="24"/>
          <w:szCs w:val="24"/>
        </w:rPr>
        <w:t>BALIS</w:t>
      </w:r>
      <w:r>
        <w:rPr>
          <w:rFonts w:ascii="仿宋" w:eastAsia="仿宋" w:hAnsi="仿宋" w:cs="仿宋"/>
          <w:sz w:val="24"/>
          <w:szCs w:val="24"/>
          <w:lang w:val="zh-TW" w:eastAsia="zh-TW"/>
        </w:rPr>
        <w:t>原文传递、</w:t>
      </w:r>
      <w:r>
        <w:rPr>
          <w:rFonts w:ascii="仿宋" w:eastAsia="仿宋" w:hAnsi="仿宋" w:cs="仿宋"/>
          <w:sz w:val="24"/>
          <w:szCs w:val="24"/>
        </w:rPr>
        <w:t>NSTL</w:t>
      </w:r>
      <w:r>
        <w:rPr>
          <w:rFonts w:ascii="仿宋" w:eastAsia="仿宋" w:hAnsi="仿宋" w:cs="仿宋"/>
          <w:sz w:val="24"/>
          <w:szCs w:val="24"/>
          <w:lang w:val="zh-TW" w:eastAsia="zh-TW"/>
        </w:rPr>
        <w:t>文献传递服务。通过</w:t>
      </w:r>
      <w:r>
        <w:rPr>
          <w:rFonts w:ascii="仿宋" w:eastAsia="仿宋" w:hAnsi="仿宋" w:cs="仿宋"/>
          <w:sz w:val="24"/>
          <w:szCs w:val="24"/>
          <w:lang w:eastAsia="zh-TW"/>
        </w:rPr>
        <w:t>BALIS</w:t>
      </w:r>
      <w:r>
        <w:rPr>
          <w:rFonts w:ascii="仿宋" w:eastAsia="仿宋" w:hAnsi="仿宋" w:cs="仿宋"/>
          <w:sz w:val="24"/>
          <w:szCs w:val="24"/>
          <w:lang w:val="zh-TW" w:eastAsia="zh-TW"/>
        </w:rPr>
        <w:t>原文传递系统申请期刊论文、学位论文、会议论文、科技报告等文献复制传递</w:t>
      </w:r>
      <w:r>
        <w:rPr>
          <w:rFonts w:ascii="仿宋" w:eastAsia="仿宋" w:hAnsi="仿宋" w:cs="仿宋"/>
          <w:sz w:val="24"/>
          <w:szCs w:val="24"/>
          <w:lang w:eastAsia="zh-TW"/>
        </w:rPr>
        <w:t>,</w:t>
      </w:r>
      <w:r>
        <w:rPr>
          <w:rFonts w:ascii="仿宋" w:eastAsia="仿宋" w:hAnsi="仿宋" w:cs="仿宋"/>
          <w:sz w:val="24"/>
          <w:szCs w:val="24"/>
          <w:lang w:val="zh-TW" w:eastAsia="zh-TW"/>
        </w:rPr>
        <w:t>登录</w:t>
      </w:r>
      <w:r w:rsidR="00646639" w:rsidRPr="00646639">
        <w:rPr>
          <w:rFonts w:ascii="仿宋" w:eastAsia="仿宋" w:hAnsi="仿宋" w:cs="仿宋" w:hint="default"/>
          <w:sz w:val="24"/>
          <w:szCs w:val="24"/>
          <w:lang w:eastAsia="zh-TW"/>
        </w:rPr>
        <w:t>http://202.112.118.46/balis/</w:t>
      </w:r>
      <w:r>
        <w:rPr>
          <w:rFonts w:ascii="仿宋" w:eastAsia="仿宋" w:hAnsi="仿宋" w:cs="仿宋"/>
          <w:sz w:val="24"/>
          <w:szCs w:val="24"/>
          <w:lang w:val="zh-TW" w:eastAsia="zh-TW"/>
        </w:rPr>
        <w:t>进行注册，管理员审核通过后即可使用，通过</w:t>
      </w:r>
      <w:r>
        <w:rPr>
          <w:rFonts w:ascii="仿宋" w:eastAsia="仿宋" w:hAnsi="仿宋" w:cs="仿宋"/>
          <w:sz w:val="24"/>
          <w:szCs w:val="24"/>
          <w:lang w:eastAsia="zh-TW"/>
        </w:rPr>
        <w:t>NSTL</w:t>
      </w:r>
      <w:r>
        <w:rPr>
          <w:rFonts w:ascii="仿宋" w:eastAsia="仿宋" w:hAnsi="仿宋" w:cs="仿宋"/>
          <w:sz w:val="24"/>
          <w:szCs w:val="24"/>
          <w:lang w:val="zh-TW" w:eastAsia="zh-TW"/>
        </w:rPr>
        <w:t>文献传递系统能获取自然科学类外文电子文献。</w:t>
      </w:r>
    </w:p>
    <w:p w:rsidR="00475A6B" w:rsidRDefault="00646639" w:rsidP="00646639">
      <w:pPr>
        <w:ind w:firstLine="480"/>
        <w:jc w:val="left"/>
        <w:rPr>
          <w:rFonts w:ascii="仿宋" w:eastAsia="仿宋" w:hAnsi="仿宋" w:cs="仿宋" w:hint="default"/>
          <w:sz w:val="24"/>
          <w:szCs w:val="24"/>
          <w:lang w:eastAsia="zh-TW"/>
        </w:rPr>
      </w:pPr>
      <w:r>
        <w:rPr>
          <w:noProof/>
        </w:rPr>
        <w:drawing>
          <wp:inline distT="0" distB="0" distL="0" distR="0">
            <wp:extent cx="4214776" cy="19773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18710" cy="1979236"/>
                    </a:xfrm>
                    <a:prstGeom prst="rect">
                      <a:avLst/>
                    </a:prstGeom>
                  </pic:spPr>
                </pic:pic>
              </a:graphicData>
            </a:graphic>
          </wp:inline>
        </w:drawing>
      </w:r>
    </w:p>
    <w:p w:rsidR="00475A6B" w:rsidRDefault="00417AEE">
      <w:pPr>
        <w:ind w:firstLine="480"/>
        <w:rPr>
          <w:rFonts w:ascii="仿宋" w:eastAsia="仿宋" w:hAnsi="仿宋" w:cs="仿宋" w:hint="default"/>
          <w:b/>
          <w:bCs/>
          <w:sz w:val="24"/>
          <w:szCs w:val="24"/>
        </w:rPr>
      </w:pPr>
      <w:r>
        <w:rPr>
          <w:rFonts w:ascii="仿宋" w:eastAsia="仿宋" w:hAnsi="仿宋" w:cs="仿宋"/>
          <w:sz w:val="24"/>
          <w:szCs w:val="24"/>
          <w:lang w:val="zh-TW" w:eastAsia="zh-TW"/>
        </w:rPr>
        <w:t>文献传递的电子图书只能提供整本的</w:t>
      </w:r>
      <w:r>
        <w:rPr>
          <w:rFonts w:ascii="仿宋" w:eastAsia="仿宋" w:hAnsi="仿宋" w:cs="仿宋"/>
          <w:sz w:val="24"/>
          <w:szCs w:val="24"/>
        </w:rPr>
        <w:t>1/3</w:t>
      </w:r>
      <w:r>
        <w:rPr>
          <w:rFonts w:ascii="仿宋" w:eastAsia="仿宋" w:hAnsi="仿宋" w:cs="仿宋"/>
          <w:sz w:val="24"/>
          <w:szCs w:val="24"/>
          <w:lang w:val="zh-TW" w:eastAsia="zh-TW"/>
        </w:rPr>
        <w:t>复印件，同本期刊只能提供</w:t>
      </w:r>
      <w:r>
        <w:rPr>
          <w:rFonts w:ascii="仿宋" w:eastAsia="仿宋" w:hAnsi="仿宋" w:cs="仿宋"/>
          <w:sz w:val="24"/>
          <w:szCs w:val="24"/>
        </w:rPr>
        <w:t>4</w:t>
      </w:r>
      <w:r>
        <w:rPr>
          <w:rFonts w:ascii="仿宋" w:eastAsia="仿宋" w:hAnsi="仿宋" w:cs="仿宋"/>
          <w:sz w:val="24"/>
          <w:szCs w:val="24"/>
          <w:lang w:val="zh-TW" w:eastAsia="zh-TW"/>
        </w:rPr>
        <w:t>篇以内的复制。</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六、电子信息服务</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1</w:t>
      </w:r>
      <w:r>
        <w:rPr>
          <w:rFonts w:ascii="仿宋" w:eastAsia="仿宋" w:hAnsi="仿宋" w:cs="仿宋"/>
          <w:b/>
          <w:bCs/>
          <w:sz w:val="24"/>
          <w:szCs w:val="24"/>
          <w:lang w:val="zh-TW" w:eastAsia="zh-TW"/>
        </w:rPr>
        <w:t>、公共检索机</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图书馆内设有公共检索机，提供书目检索和读者查询、续借、预约等服务。</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2</w:t>
      </w:r>
      <w:r>
        <w:rPr>
          <w:rFonts w:ascii="仿宋" w:eastAsia="仿宋" w:hAnsi="仿宋" w:cs="仿宋"/>
          <w:b/>
          <w:bCs/>
          <w:sz w:val="24"/>
          <w:szCs w:val="24"/>
          <w:lang w:val="zh-TW" w:eastAsia="zh-TW"/>
        </w:rPr>
        <w:t>、电子阅览室</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读者需要在电子阅览室（区）的自助刷卡机上刷卡登录，并按照刷卡机分配的机位上机，刷卡下机，不收取费用。</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3</w:t>
      </w:r>
      <w:r>
        <w:rPr>
          <w:rFonts w:ascii="仿宋" w:eastAsia="仿宋" w:hAnsi="仿宋" w:cs="仿宋"/>
          <w:b/>
          <w:bCs/>
          <w:sz w:val="24"/>
          <w:szCs w:val="24"/>
          <w:lang w:val="zh-TW" w:eastAsia="zh-TW"/>
        </w:rPr>
        <w:t>、电子书阅读机</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图书馆设有多台电子书阅读机，读者可现场阅读，也可以将图书、听书免费下载到手机上阅读、收听，扫码阅读，注册使用，是每一位师生随时携带的个人数字图书馆。</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4</w:t>
      </w:r>
      <w:r>
        <w:rPr>
          <w:rFonts w:ascii="仿宋" w:eastAsia="仿宋" w:hAnsi="仿宋" w:cs="仿宋"/>
          <w:b/>
          <w:bCs/>
          <w:sz w:val="24"/>
          <w:szCs w:val="24"/>
          <w:lang w:val="zh-TW" w:eastAsia="zh-TW"/>
        </w:rPr>
        <w:t>、电子阅报机</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图书馆设有多台电子阅报机，读者可通过触屏方式阅读近千份报纸和杂志。</w:t>
      </w:r>
    </w:p>
    <w:p w:rsidR="00475A6B" w:rsidRDefault="00475A6B">
      <w:pPr>
        <w:rPr>
          <w:rFonts w:ascii="仿宋" w:eastAsia="仿宋" w:hAnsi="仿宋" w:cs="仿宋" w:hint="default"/>
          <w:sz w:val="24"/>
          <w:szCs w:val="24"/>
        </w:rPr>
      </w:pPr>
    </w:p>
    <w:p w:rsidR="00475A6B" w:rsidRDefault="00417AEE">
      <w:pPr>
        <w:rPr>
          <w:rFonts w:ascii="仿宋" w:eastAsia="仿宋" w:hAnsi="仿宋" w:cs="仿宋" w:hint="default"/>
          <w:sz w:val="24"/>
          <w:szCs w:val="24"/>
          <w:lang w:val="zh-TW" w:eastAsia="zh-TW"/>
        </w:rPr>
      </w:pPr>
      <w:r>
        <w:rPr>
          <w:rFonts w:ascii="仿宋" w:eastAsia="仿宋" w:hAnsi="仿宋" w:cs="仿宋"/>
          <w:b/>
          <w:bCs/>
          <w:sz w:val="24"/>
          <w:szCs w:val="24"/>
          <w:lang w:val="zh-TW" w:eastAsia="zh-TW"/>
        </w:rPr>
        <w:t>七、自助服务</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1</w:t>
      </w:r>
      <w:r>
        <w:rPr>
          <w:rFonts w:ascii="仿宋" w:eastAsia="仿宋" w:hAnsi="仿宋" w:cs="仿宋"/>
          <w:b/>
          <w:bCs/>
          <w:sz w:val="24"/>
          <w:szCs w:val="24"/>
          <w:lang w:val="zh-TW" w:eastAsia="zh-TW"/>
        </w:rPr>
        <w:t>、自助借还</w:t>
      </w:r>
    </w:p>
    <w:p w:rsidR="00475A6B" w:rsidRDefault="00417AEE">
      <w:pPr>
        <w:rPr>
          <w:rFonts w:ascii="仿宋" w:eastAsia="仿宋" w:hAnsi="仿宋" w:cs="仿宋" w:hint="default"/>
          <w:sz w:val="24"/>
          <w:szCs w:val="24"/>
        </w:rPr>
      </w:pPr>
      <w:r>
        <w:rPr>
          <w:rFonts w:ascii="仿宋" w:eastAsia="仿宋" w:hAnsi="仿宋" w:cs="仿宋"/>
          <w:sz w:val="24"/>
          <w:szCs w:val="24"/>
          <w:lang w:val="zh-TW" w:eastAsia="zh-TW"/>
        </w:rPr>
        <w:lastRenderedPageBreak/>
        <w:t xml:space="preserve">    北四环校区图书馆和部分校区在自助服务区内设有自助借还机和还书箱，读者借阅</w:t>
      </w:r>
      <w:r>
        <w:rPr>
          <w:rFonts w:ascii="仿宋" w:eastAsia="仿宋" w:hAnsi="仿宋" w:cs="仿宋"/>
          <w:sz w:val="24"/>
          <w:szCs w:val="24"/>
        </w:rPr>
        <w:t>/</w:t>
      </w:r>
      <w:r>
        <w:rPr>
          <w:rFonts w:ascii="仿宋" w:eastAsia="仿宋" w:hAnsi="仿宋" w:cs="仿宋"/>
          <w:sz w:val="24"/>
          <w:szCs w:val="24"/>
          <w:lang w:val="zh-TW" w:eastAsia="zh-TW"/>
        </w:rPr>
        <w:t>归还图书操作均在自助借还机上进行，同时可查询当前借阅信息和借阅状态。</w:t>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26"/>
      </w:r>
      <w:r>
        <w:rPr>
          <w:rFonts w:ascii="仿宋" w:eastAsia="仿宋" w:hAnsi="仿宋" w:cs="仿宋"/>
          <w:b/>
          <w:bCs/>
          <w:sz w:val="24"/>
          <w:szCs w:val="24"/>
          <w:lang w:val="zh-TW" w:eastAsia="zh-TW"/>
        </w:rPr>
        <w:t>自助借书操作</w:t>
      </w:r>
    </w:p>
    <w:p w:rsidR="00475A6B" w:rsidRDefault="00417AEE">
      <w:pPr>
        <w:jc w:val="center"/>
        <w:rPr>
          <w:rFonts w:ascii="仿宋" w:eastAsia="仿宋" w:hAnsi="仿宋" w:cs="仿宋" w:hint="default"/>
          <w:b/>
          <w:bCs/>
          <w:sz w:val="24"/>
          <w:szCs w:val="24"/>
        </w:rPr>
      </w:pPr>
      <w:r>
        <w:rPr>
          <w:rFonts w:ascii="仿宋" w:eastAsia="仿宋" w:hAnsi="仿宋" w:cs="仿宋"/>
          <w:b/>
          <w:bCs/>
          <w:noProof/>
          <w:sz w:val="24"/>
          <w:szCs w:val="24"/>
        </w:rPr>
        <w:drawing>
          <wp:inline distT="0" distB="0" distL="0" distR="0">
            <wp:extent cx="5270373" cy="34860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cstate="print">
                      <a:extLst/>
                    </a:blip>
                    <a:stretch>
                      <a:fillRect/>
                    </a:stretch>
                  </pic:blipFill>
                  <pic:spPr>
                    <a:xfrm>
                      <a:off x="0" y="0"/>
                      <a:ext cx="5270373" cy="348609"/>
                    </a:xfrm>
                    <a:prstGeom prst="rect">
                      <a:avLst/>
                    </a:prstGeom>
                    <a:ln w="12700" cap="flat">
                      <a:noFill/>
                      <a:miter lim="400000"/>
                    </a:ln>
                    <a:effectLst/>
                  </pic:spPr>
                </pic:pic>
              </a:graphicData>
            </a:graphic>
          </wp:inline>
        </w:drawing>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26"/>
      </w:r>
      <w:r>
        <w:rPr>
          <w:rFonts w:ascii="仿宋" w:eastAsia="仿宋" w:hAnsi="仿宋" w:cs="仿宋"/>
          <w:b/>
          <w:bCs/>
          <w:sz w:val="24"/>
          <w:szCs w:val="24"/>
          <w:lang w:val="zh-TW" w:eastAsia="zh-TW"/>
        </w:rPr>
        <w:t>自助还书操作</w:t>
      </w:r>
    </w:p>
    <w:p w:rsidR="00475A6B" w:rsidRDefault="00417AEE">
      <w:pPr>
        <w:jc w:val="center"/>
        <w:rPr>
          <w:rFonts w:ascii="仿宋" w:eastAsia="仿宋" w:hAnsi="仿宋" w:cs="仿宋" w:hint="default"/>
          <w:b/>
          <w:bCs/>
          <w:sz w:val="24"/>
          <w:szCs w:val="24"/>
        </w:rPr>
      </w:pPr>
      <w:r>
        <w:rPr>
          <w:rFonts w:ascii="仿宋" w:eastAsia="仿宋" w:hAnsi="仿宋" w:cs="仿宋"/>
          <w:b/>
          <w:bCs/>
          <w:noProof/>
          <w:sz w:val="24"/>
          <w:szCs w:val="24"/>
        </w:rPr>
        <w:drawing>
          <wp:inline distT="0" distB="0" distL="0" distR="0">
            <wp:extent cx="5270373" cy="3486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2" cstate="print">
                      <a:extLst/>
                    </a:blip>
                    <a:stretch>
                      <a:fillRect/>
                    </a:stretch>
                  </pic:blipFill>
                  <pic:spPr>
                    <a:xfrm>
                      <a:off x="0" y="0"/>
                      <a:ext cx="5270373" cy="348609"/>
                    </a:xfrm>
                    <a:prstGeom prst="rect">
                      <a:avLst/>
                    </a:prstGeom>
                    <a:ln w="12700" cap="flat">
                      <a:noFill/>
                      <a:miter lim="400000"/>
                    </a:ln>
                    <a:effectLst/>
                  </pic:spPr>
                </pic:pic>
              </a:graphicData>
            </a:graphic>
          </wp:inline>
        </w:drawing>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26"/>
      </w:r>
      <w:r>
        <w:rPr>
          <w:rFonts w:ascii="仿宋" w:eastAsia="仿宋" w:hAnsi="仿宋" w:cs="仿宋"/>
          <w:b/>
          <w:bCs/>
          <w:sz w:val="24"/>
          <w:szCs w:val="24"/>
          <w:lang w:val="zh-TW" w:eastAsia="zh-TW"/>
        </w:rPr>
        <w:t>自助查询操作</w:t>
      </w:r>
    </w:p>
    <w:p w:rsidR="00475A6B" w:rsidRDefault="00475A6B">
      <w:pPr>
        <w:jc w:val="center"/>
        <w:rPr>
          <w:rFonts w:ascii="仿宋" w:eastAsia="仿宋" w:hAnsi="仿宋" w:cs="仿宋" w:hint="default"/>
          <w:b/>
          <w:bCs/>
          <w:sz w:val="24"/>
          <w:szCs w:val="24"/>
        </w:rPr>
      </w:pPr>
    </w:p>
    <w:p w:rsidR="00475A6B" w:rsidRDefault="00417AEE">
      <w:pPr>
        <w:jc w:val="center"/>
        <w:rPr>
          <w:rFonts w:ascii="仿宋" w:eastAsia="仿宋" w:hAnsi="仿宋" w:cs="仿宋" w:hint="default"/>
          <w:b/>
          <w:bCs/>
          <w:sz w:val="24"/>
          <w:szCs w:val="24"/>
        </w:rPr>
      </w:pPr>
      <w:r>
        <w:rPr>
          <w:noProof/>
        </w:rPr>
        <w:drawing>
          <wp:inline distT="0" distB="0" distL="0" distR="0">
            <wp:extent cx="5262246" cy="58293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3" cstate="print">
                      <a:extLst/>
                    </a:blip>
                    <a:stretch>
                      <a:fillRect/>
                    </a:stretch>
                  </pic:blipFill>
                  <pic:spPr>
                    <a:xfrm>
                      <a:off x="0" y="0"/>
                      <a:ext cx="5262246" cy="582931"/>
                    </a:xfrm>
                    <a:prstGeom prst="rect">
                      <a:avLst/>
                    </a:prstGeom>
                    <a:ln w="12700" cap="flat">
                      <a:noFill/>
                      <a:miter lim="400000"/>
                    </a:ln>
                    <a:effectLst/>
                  </pic:spPr>
                </pic:pic>
              </a:graphicData>
            </a:graphic>
          </wp:inline>
        </w:drawing>
      </w:r>
    </w:p>
    <w:p w:rsidR="00475A6B" w:rsidRDefault="00417AEE">
      <w:pPr>
        <w:rPr>
          <w:rFonts w:ascii="仿宋" w:eastAsia="仿宋" w:hAnsi="仿宋" w:cs="仿宋" w:hint="default"/>
          <w:b/>
          <w:bCs/>
          <w:sz w:val="24"/>
          <w:szCs w:val="24"/>
        </w:rPr>
      </w:pPr>
      <w:r>
        <w:rPr>
          <w:rFonts w:ascii="仿宋" w:eastAsia="仿宋" w:hAnsi="仿宋" w:cs="仿宋"/>
          <w:b/>
          <w:bCs/>
          <w:sz w:val="24"/>
          <w:szCs w:val="24"/>
        </w:rPr>
        <w:t>2</w:t>
      </w:r>
      <w:r>
        <w:rPr>
          <w:rFonts w:ascii="仿宋" w:eastAsia="仿宋" w:hAnsi="仿宋" w:cs="仿宋"/>
          <w:b/>
          <w:bCs/>
          <w:sz w:val="24"/>
          <w:szCs w:val="24"/>
          <w:lang w:val="zh-TW" w:eastAsia="zh-TW"/>
        </w:rPr>
        <w:t>、自助文印</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北四环校区图书馆和部分校区在自助服务区内设有自助文印机，提供复印、打印和扫描服务，我校师生通过自行刷校园卡实现文印操作。</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八、预约服务</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1</w:t>
      </w:r>
      <w:r>
        <w:rPr>
          <w:rFonts w:ascii="仿宋" w:eastAsia="仿宋" w:hAnsi="仿宋" w:cs="仿宋"/>
          <w:b/>
          <w:bCs/>
          <w:sz w:val="24"/>
          <w:szCs w:val="24"/>
          <w:lang w:val="zh-TW" w:eastAsia="zh-TW"/>
        </w:rPr>
        <w:t>、座位预约</w:t>
      </w:r>
    </w:p>
    <w:p w:rsidR="00475A6B" w:rsidRDefault="00417AEE">
      <w:pPr>
        <w:ind w:firstLine="360"/>
        <w:rPr>
          <w:rFonts w:ascii="仿宋" w:eastAsia="仿宋" w:hAnsi="仿宋" w:cs="仿宋" w:hint="default"/>
          <w:sz w:val="24"/>
          <w:szCs w:val="24"/>
          <w:lang w:val="zh-TW" w:eastAsia="zh-TW"/>
        </w:rPr>
      </w:pPr>
      <w:r>
        <w:rPr>
          <w:rFonts w:ascii="仿宋" w:eastAsia="仿宋" w:hAnsi="仿宋" w:cs="仿宋"/>
          <w:sz w:val="24"/>
          <w:szCs w:val="24"/>
          <w:lang w:val="zh-TW" w:eastAsia="zh-TW"/>
        </w:rPr>
        <w:t>北四环校区图书馆和部分校区设有座位预约系统，读者根据需要选择馆室，提前预定座位，并在预约时间内到馆刷卡对号入座。座位预约系统可以预约理工与艺术馆的电子阅览室、多媒体视听室，人文馆的电子阅览区。</w:t>
      </w:r>
    </w:p>
    <w:p w:rsidR="00475A6B" w:rsidRDefault="00417AEE">
      <w:pPr>
        <w:rPr>
          <w:rFonts w:ascii="仿宋" w:eastAsia="仿宋" w:hAnsi="仿宋" w:cs="仿宋" w:hint="default"/>
          <w:b/>
          <w:bCs/>
          <w:sz w:val="24"/>
          <w:szCs w:val="24"/>
        </w:rPr>
      </w:pPr>
      <w:r>
        <w:rPr>
          <w:rFonts w:ascii="Webdings" w:hAnsi="Webdings" w:hint="default"/>
          <w:sz w:val="24"/>
          <w:szCs w:val="24"/>
        </w:rPr>
        <w:sym w:font="Webdings" w:char="F047"/>
      </w:r>
      <w:r>
        <w:rPr>
          <w:rFonts w:ascii="仿宋" w:eastAsia="仿宋" w:hAnsi="仿宋" w:cs="仿宋"/>
          <w:b/>
          <w:bCs/>
          <w:sz w:val="24"/>
          <w:szCs w:val="24"/>
          <w:lang w:val="zh-TW" w:eastAsia="zh-TW"/>
        </w:rPr>
        <w:t>现场预约</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在图书馆座位预约触屏机处刷卡，进行快速预约</w:t>
      </w:r>
      <w:r>
        <w:rPr>
          <w:rFonts w:ascii="仿宋" w:eastAsia="仿宋" w:hAnsi="仿宋" w:cs="仿宋"/>
          <w:sz w:val="24"/>
          <w:szCs w:val="24"/>
        </w:rPr>
        <w:t>/</w:t>
      </w:r>
      <w:r>
        <w:rPr>
          <w:rFonts w:ascii="仿宋" w:eastAsia="仿宋" w:hAnsi="仿宋" w:cs="仿宋"/>
          <w:sz w:val="24"/>
          <w:szCs w:val="24"/>
          <w:lang w:val="zh-TW" w:eastAsia="zh-TW"/>
        </w:rPr>
        <w:t>自选座位、离开</w:t>
      </w:r>
      <w:r>
        <w:rPr>
          <w:rFonts w:ascii="仿宋" w:eastAsia="仿宋" w:hAnsi="仿宋" w:cs="仿宋"/>
          <w:sz w:val="24"/>
          <w:szCs w:val="24"/>
        </w:rPr>
        <w:t>/</w:t>
      </w:r>
      <w:r>
        <w:rPr>
          <w:rFonts w:ascii="仿宋" w:eastAsia="仿宋" w:hAnsi="仿宋" w:cs="仿宋"/>
          <w:sz w:val="24"/>
          <w:szCs w:val="24"/>
          <w:lang w:val="zh-TW" w:eastAsia="zh-TW"/>
        </w:rPr>
        <w:t>暂离操作。</w:t>
      </w:r>
    </w:p>
    <w:p w:rsidR="00475A6B" w:rsidRDefault="00417AEE">
      <w:pPr>
        <w:rPr>
          <w:rFonts w:ascii="仿宋" w:eastAsia="仿宋" w:hAnsi="仿宋" w:cs="仿宋" w:hint="default"/>
          <w:b/>
          <w:bCs/>
          <w:sz w:val="24"/>
          <w:szCs w:val="24"/>
        </w:rPr>
      </w:pPr>
      <w:r>
        <w:rPr>
          <w:rFonts w:ascii="Wingdings" w:hAnsi="Wingdings" w:hint="default"/>
          <w:sz w:val="24"/>
          <w:szCs w:val="24"/>
        </w:rPr>
        <w:sym w:font="Wingdings" w:char="F03A"/>
      </w:r>
      <w:r>
        <w:rPr>
          <w:rFonts w:ascii="仿宋" w:eastAsia="仿宋" w:hAnsi="仿宋" w:cs="仿宋"/>
          <w:b/>
          <w:bCs/>
          <w:sz w:val="24"/>
          <w:szCs w:val="24"/>
          <w:lang w:val="zh-TW" w:eastAsia="zh-TW"/>
        </w:rPr>
        <w:t>网上预约</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登录</w:t>
      </w:r>
      <w:r>
        <w:rPr>
          <w:rFonts w:ascii="仿宋" w:eastAsia="仿宋" w:hAnsi="仿宋" w:cs="仿宋"/>
          <w:sz w:val="24"/>
          <w:szCs w:val="24"/>
        </w:rPr>
        <w:t>http://10.9.3.115</w:t>
      </w:r>
      <w:r>
        <w:rPr>
          <w:rFonts w:ascii="仿宋" w:eastAsia="仿宋" w:hAnsi="仿宋" w:cs="仿宋"/>
          <w:sz w:val="24"/>
          <w:szCs w:val="24"/>
          <w:lang w:val="zh-TW" w:eastAsia="zh-TW"/>
        </w:rPr>
        <w:t>，输入学号及密码（默认身份证后</w:t>
      </w:r>
      <w:r>
        <w:rPr>
          <w:rFonts w:ascii="仿宋" w:eastAsia="仿宋" w:hAnsi="仿宋" w:cs="仿宋"/>
          <w:sz w:val="24"/>
          <w:szCs w:val="24"/>
        </w:rPr>
        <w:t>6</w:t>
      </w:r>
      <w:r>
        <w:rPr>
          <w:rFonts w:ascii="仿宋" w:eastAsia="仿宋" w:hAnsi="仿宋" w:cs="仿宋"/>
          <w:sz w:val="24"/>
          <w:szCs w:val="24"/>
          <w:lang w:val="zh-TW" w:eastAsia="zh-TW"/>
        </w:rPr>
        <w:t>位），预约时间和座位号。</w:t>
      </w:r>
    </w:p>
    <w:p w:rsidR="00475A6B" w:rsidRDefault="00417AEE">
      <w:pPr>
        <w:rPr>
          <w:rFonts w:ascii="仿宋" w:eastAsia="仿宋" w:hAnsi="仿宋" w:cs="仿宋" w:hint="default"/>
          <w:b/>
          <w:bCs/>
          <w:sz w:val="24"/>
          <w:szCs w:val="24"/>
        </w:rPr>
      </w:pPr>
      <w:r>
        <w:rPr>
          <w:rFonts w:ascii="Webdings" w:hAnsi="Webdings" w:hint="default"/>
          <w:sz w:val="24"/>
          <w:szCs w:val="24"/>
        </w:rPr>
        <w:sym w:font="Webdings" w:char="F0C8"/>
      </w:r>
      <w:r>
        <w:rPr>
          <w:rFonts w:ascii="仿宋" w:eastAsia="仿宋" w:hAnsi="仿宋" w:cs="仿宋"/>
          <w:b/>
          <w:bCs/>
          <w:sz w:val="24"/>
          <w:szCs w:val="24"/>
          <w:lang w:val="zh-TW" w:eastAsia="zh-TW"/>
        </w:rPr>
        <w:t>手机预约</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在手机应用商城中下载并安装</w:t>
      </w:r>
      <w:r>
        <w:rPr>
          <w:rFonts w:ascii="仿宋" w:eastAsia="仿宋" w:hAnsi="仿宋" w:cs="仿宋"/>
          <w:sz w:val="24"/>
          <w:szCs w:val="24"/>
        </w:rPr>
        <w:t>“</w:t>
      </w:r>
      <w:r>
        <w:rPr>
          <w:rFonts w:ascii="仿宋" w:eastAsia="仿宋" w:hAnsi="仿宋" w:cs="仿宋"/>
          <w:sz w:val="24"/>
          <w:szCs w:val="24"/>
          <w:lang w:val="zh-TW" w:eastAsia="zh-TW"/>
        </w:rPr>
        <w:t>自习助手</w:t>
      </w:r>
      <w:r>
        <w:rPr>
          <w:rFonts w:ascii="仿宋" w:eastAsia="仿宋" w:hAnsi="仿宋" w:cs="仿宋"/>
          <w:sz w:val="24"/>
          <w:szCs w:val="24"/>
        </w:rPr>
        <w:t>”APP</w:t>
      </w:r>
      <w:r>
        <w:rPr>
          <w:rFonts w:ascii="仿宋" w:eastAsia="仿宋" w:hAnsi="仿宋" w:cs="仿宋"/>
          <w:sz w:val="24"/>
          <w:szCs w:val="24"/>
          <w:lang w:val="zh-TW" w:eastAsia="zh-TW"/>
        </w:rPr>
        <w:t>，进行服务设置，根据</w:t>
      </w:r>
      <w:r>
        <w:rPr>
          <w:rFonts w:ascii="仿宋" w:eastAsia="仿宋" w:hAnsi="仿宋" w:cs="仿宋"/>
          <w:sz w:val="24"/>
          <w:szCs w:val="24"/>
        </w:rPr>
        <w:t>IP</w:t>
      </w:r>
      <w:r>
        <w:rPr>
          <w:rFonts w:ascii="仿宋" w:eastAsia="仿宋" w:hAnsi="仿宋" w:cs="仿宋"/>
          <w:sz w:val="24"/>
          <w:szCs w:val="24"/>
          <w:lang w:val="zh-TW" w:eastAsia="zh-TW"/>
        </w:rPr>
        <w:t>端口访问服务器方式中输入</w:t>
      </w:r>
      <w:r>
        <w:rPr>
          <w:rFonts w:ascii="仿宋" w:eastAsia="仿宋" w:hAnsi="仿宋" w:cs="仿宋"/>
          <w:sz w:val="24"/>
          <w:szCs w:val="24"/>
        </w:rPr>
        <w:t>10.9.3.115</w:t>
      </w:r>
      <w:r>
        <w:rPr>
          <w:rFonts w:ascii="仿宋" w:eastAsia="仿宋" w:hAnsi="仿宋" w:cs="仿宋"/>
          <w:sz w:val="24"/>
          <w:szCs w:val="24"/>
          <w:lang w:val="zh-TW" w:eastAsia="zh-TW"/>
        </w:rPr>
        <w:t>，点击保存。输入学号及密码（默认身份证后</w:t>
      </w:r>
      <w:r>
        <w:rPr>
          <w:rFonts w:ascii="仿宋" w:eastAsia="仿宋" w:hAnsi="仿宋" w:cs="仿宋"/>
          <w:sz w:val="24"/>
          <w:szCs w:val="24"/>
        </w:rPr>
        <w:t>6</w:t>
      </w:r>
      <w:r>
        <w:rPr>
          <w:rFonts w:ascii="仿宋" w:eastAsia="仿宋" w:hAnsi="仿宋" w:cs="仿宋"/>
          <w:sz w:val="24"/>
          <w:szCs w:val="24"/>
          <w:lang w:val="zh-TW" w:eastAsia="zh-TW"/>
        </w:rPr>
        <w:t>位）登录系统，实现</w:t>
      </w:r>
      <w:r>
        <w:rPr>
          <w:rFonts w:ascii="仿宋" w:eastAsia="仿宋" w:hAnsi="仿宋" w:cs="仿宋"/>
          <w:sz w:val="24"/>
          <w:szCs w:val="24"/>
        </w:rPr>
        <w:t>APP</w:t>
      </w:r>
      <w:r>
        <w:rPr>
          <w:rFonts w:ascii="仿宋" w:eastAsia="仿宋" w:hAnsi="仿宋" w:cs="仿宋"/>
          <w:sz w:val="24"/>
          <w:szCs w:val="24"/>
          <w:lang w:val="zh-TW" w:eastAsia="zh-TW"/>
        </w:rPr>
        <w:t>签到、暂离、续座、释放等操作。</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另外，还可以在图书馆微门户下方的菜单栏进行座位预约。</w:t>
      </w:r>
    </w:p>
    <w:p w:rsidR="00475A6B" w:rsidRDefault="00417AEE">
      <w:pPr>
        <w:rPr>
          <w:rFonts w:ascii="仿宋" w:eastAsia="仿宋" w:hAnsi="仿宋" w:cs="仿宋" w:hint="default"/>
          <w:b/>
          <w:bCs/>
          <w:sz w:val="24"/>
          <w:szCs w:val="24"/>
          <w:lang w:eastAsia="zh-TW"/>
        </w:rPr>
      </w:pPr>
      <w:r>
        <w:rPr>
          <w:rFonts w:ascii="仿宋" w:eastAsia="仿宋" w:hAnsi="仿宋" w:cs="仿宋"/>
          <w:b/>
          <w:bCs/>
          <w:sz w:val="24"/>
          <w:szCs w:val="24"/>
          <w:lang w:eastAsia="zh-TW"/>
        </w:rPr>
        <w:t>2</w:t>
      </w:r>
      <w:r>
        <w:rPr>
          <w:rFonts w:ascii="仿宋" w:eastAsia="仿宋" w:hAnsi="仿宋" w:cs="仿宋"/>
          <w:b/>
          <w:bCs/>
          <w:sz w:val="24"/>
          <w:szCs w:val="24"/>
          <w:lang w:val="zh-TW" w:eastAsia="zh-TW"/>
        </w:rPr>
        <w:t>、研讨室预约</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北四环校区图书馆西馆（人文馆）一层设有研讨室，可通过电话</w:t>
      </w:r>
      <w:r>
        <w:rPr>
          <w:rFonts w:ascii="仿宋" w:eastAsia="仿宋" w:hAnsi="仿宋" w:cs="仿宋"/>
          <w:sz w:val="24"/>
          <w:szCs w:val="24"/>
          <w:lang w:eastAsia="zh-TW"/>
        </w:rPr>
        <w:t>64900343</w:t>
      </w:r>
      <w:r>
        <w:rPr>
          <w:rFonts w:ascii="仿宋" w:eastAsia="仿宋" w:hAnsi="仿宋" w:cs="仿宋"/>
          <w:sz w:val="24"/>
          <w:szCs w:val="24"/>
          <w:lang w:val="zh-TW" w:eastAsia="zh-TW"/>
        </w:rPr>
        <w:t>预约，也可以通过座位预约系统预约，</w:t>
      </w:r>
      <w:r>
        <w:rPr>
          <w:rFonts w:ascii="仿宋" w:eastAsia="仿宋" w:hAnsi="仿宋" w:cs="仿宋"/>
          <w:sz w:val="24"/>
          <w:szCs w:val="24"/>
          <w:lang w:eastAsia="zh-TW"/>
        </w:rPr>
        <w:t>IP</w:t>
      </w:r>
      <w:r>
        <w:rPr>
          <w:rFonts w:ascii="仿宋" w:eastAsia="仿宋" w:hAnsi="仿宋" w:cs="仿宋"/>
          <w:sz w:val="24"/>
          <w:szCs w:val="24"/>
          <w:lang w:val="zh-TW" w:eastAsia="zh-TW"/>
        </w:rPr>
        <w:t>登录：</w:t>
      </w:r>
      <w:r>
        <w:rPr>
          <w:rFonts w:ascii="仿宋" w:eastAsia="仿宋" w:hAnsi="仿宋" w:cs="仿宋"/>
          <w:sz w:val="24"/>
          <w:szCs w:val="24"/>
          <w:lang w:eastAsia="zh-TW"/>
        </w:rPr>
        <w:t>http://10.9.3.</w:t>
      </w:r>
      <w:r>
        <w:rPr>
          <w:rFonts w:ascii="仿宋" w:eastAsia="仿宋" w:hAnsi="仿宋" w:cs="仿宋"/>
          <w:sz w:val="24"/>
          <w:szCs w:val="24"/>
          <w:lang w:val="zh-CN" w:eastAsia="zh-TW"/>
        </w:rPr>
        <w:t>130/space；</w:t>
      </w:r>
      <w:r>
        <w:rPr>
          <w:rFonts w:ascii="仿宋" w:eastAsia="仿宋" w:hAnsi="仿宋" w:cs="仿宋"/>
          <w:sz w:val="24"/>
          <w:szCs w:val="24"/>
          <w:lang w:val="zh-TW" w:eastAsia="zh-TW"/>
        </w:rPr>
        <w:t>用户名</w:t>
      </w:r>
      <w:r>
        <w:rPr>
          <w:rFonts w:ascii="仿宋" w:eastAsia="仿宋" w:hAnsi="仿宋" w:cs="仿宋"/>
          <w:sz w:val="24"/>
          <w:szCs w:val="24"/>
          <w:lang w:val="zh-CN" w:eastAsia="zh-TW"/>
        </w:rPr>
        <w:t>为</w:t>
      </w:r>
      <w:r>
        <w:rPr>
          <w:rFonts w:ascii="仿宋" w:eastAsia="仿宋" w:hAnsi="仿宋" w:cs="仿宋"/>
          <w:sz w:val="24"/>
          <w:szCs w:val="24"/>
          <w:lang w:val="zh-TW" w:eastAsia="zh-TW"/>
        </w:rPr>
        <w:t>学工号，密码</w:t>
      </w:r>
      <w:r>
        <w:rPr>
          <w:rFonts w:ascii="仿宋" w:eastAsia="仿宋" w:hAnsi="仿宋" w:cs="仿宋"/>
          <w:sz w:val="24"/>
          <w:szCs w:val="24"/>
          <w:lang w:val="zh-CN" w:eastAsia="zh-TW"/>
        </w:rPr>
        <w:t>为</w:t>
      </w:r>
      <w:r>
        <w:rPr>
          <w:rFonts w:ascii="仿宋" w:eastAsia="仿宋" w:hAnsi="仿宋" w:cs="仿宋"/>
          <w:sz w:val="24"/>
          <w:szCs w:val="24"/>
          <w:lang w:val="zh-TW" w:eastAsia="zh-TW"/>
        </w:rPr>
        <w:t>身份证后六位</w:t>
      </w:r>
      <w:r>
        <w:rPr>
          <w:rFonts w:ascii="仿宋" w:eastAsia="仿宋" w:hAnsi="仿宋" w:cs="仿宋"/>
          <w:sz w:val="24"/>
          <w:szCs w:val="24"/>
          <w:lang w:val="zh-CN" w:eastAsia="zh-TW"/>
        </w:rPr>
        <w:t>，</w:t>
      </w:r>
      <w:r>
        <w:rPr>
          <w:rFonts w:ascii="仿宋" w:eastAsia="仿宋" w:hAnsi="仿宋" w:cs="仿宋"/>
          <w:sz w:val="24"/>
          <w:szCs w:val="24"/>
          <w:lang w:val="zh-TW" w:eastAsia="zh-TW"/>
        </w:rPr>
        <w:t>填写完整预约信息。也可以在图书馆微门户下方的菜单栏进行研讨室预约。</w:t>
      </w:r>
    </w:p>
    <w:p w:rsidR="00475A6B" w:rsidRDefault="00417AEE">
      <w:pPr>
        <w:rPr>
          <w:rFonts w:ascii="仿宋" w:eastAsia="仿宋" w:hAnsi="仿宋" w:cs="仿宋" w:hint="default"/>
          <w:b/>
          <w:bCs/>
          <w:sz w:val="24"/>
          <w:szCs w:val="24"/>
        </w:rPr>
      </w:pPr>
      <w:r>
        <w:rPr>
          <w:rFonts w:ascii="仿宋" w:eastAsia="仿宋" w:hAnsi="仿宋" w:cs="仿宋"/>
          <w:b/>
          <w:bCs/>
          <w:sz w:val="24"/>
          <w:szCs w:val="24"/>
        </w:rPr>
        <w:t>3</w:t>
      </w:r>
      <w:r>
        <w:rPr>
          <w:rFonts w:ascii="仿宋" w:eastAsia="仿宋" w:hAnsi="仿宋" w:cs="仿宋"/>
          <w:b/>
          <w:bCs/>
          <w:sz w:val="24"/>
          <w:szCs w:val="24"/>
          <w:lang w:val="zh-TW" w:eastAsia="zh-TW"/>
        </w:rPr>
        <w:t>、多媒体视听室、观影室预约</w:t>
      </w:r>
    </w:p>
    <w:p w:rsidR="00475A6B" w:rsidRDefault="00417AEE">
      <w:pPr>
        <w:ind w:firstLine="480"/>
        <w:rPr>
          <w:rFonts w:ascii="仿宋" w:eastAsia="仿宋" w:hAnsi="仿宋" w:cs="仿宋" w:hint="default"/>
          <w:sz w:val="24"/>
          <w:szCs w:val="24"/>
          <w:lang w:val="zh-TW" w:eastAsia="zh-TW"/>
        </w:rPr>
      </w:pPr>
      <w:r>
        <w:rPr>
          <w:rFonts w:ascii="仿宋" w:eastAsia="仿宋" w:hAnsi="仿宋" w:cs="仿宋"/>
          <w:sz w:val="24"/>
          <w:szCs w:val="24"/>
          <w:lang w:val="zh-TW" w:eastAsia="zh-TW"/>
        </w:rPr>
        <w:t>北四环校区图书馆东馆（理工与艺术馆）四层设有多媒体视听室和观影室，多媒体视听室可通过座位预约系统预约座位，预约观看影视可通过图书馆微门户发布的观影信息，扫描二维码，填写完整预约信息。</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九、学位论文提交</w:t>
      </w:r>
    </w:p>
    <w:p w:rsidR="00475A6B" w:rsidRDefault="00417AEE">
      <w:pPr>
        <w:ind w:firstLine="492"/>
        <w:rPr>
          <w:rFonts w:ascii="仿宋" w:eastAsia="仿宋" w:hAnsi="仿宋" w:cs="仿宋" w:hint="default"/>
          <w:sz w:val="24"/>
          <w:szCs w:val="24"/>
        </w:rPr>
      </w:pPr>
      <w:r>
        <w:rPr>
          <w:rFonts w:ascii="仿宋" w:eastAsia="仿宋" w:hAnsi="仿宋" w:cs="仿宋"/>
          <w:sz w:val="24"/>
          <w:szCs w:val="24"/>
          <w:lang w:val="zh-TW" w:eastAsia="zh-TW"/>
        </w:rPr>
        <w:lastRenderedPageBreak/>
        <w:t>研究生在办理毕业离校手续前必须通过本系统向图书馆提交学位论文的电子版（保密论文单独处理），未提交者不予办理离校手续，登录</w:t>
      </w:r>
      <w:r>
        <w:rPr>
          <w:rFonts w:ascii="仿宋" w:eastAsia="仿宋" w:hAnsi="仿宋" w:cs="仿宋"/>
          <w:sz w:val="24"/>
          <w:szCs w:val="24"/>
        </w:rPr>
        <w:t>http://10.9.3.107/thesis65</w:t>
      </w:r>
      <w:r>
        <w:rPr>
          <w:rFonts w:ascii="仿宋" w:eastAsia="仿宋" w:hAnsi="仿宋" w:cs="仿宋"/>
          <w:sz w:val="24"/>
          <w:szCs w:val="24"/>
          <w:lang w:val="zh-TW" w:eastAsia="zh-TW"/>
        </w:rPr>
        <w:t>进行提交。</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十、研究生研习营</w:t>
      </w:r>
    </w:p>
    <w:p w:rsidR="00475A6B" w:rsidRDefault="00417AEE">
      <w:pPr>
        <w:ind w:firstLine="360"/>
        <w:rPr>
          <w:rFonts w:ascii="仿宋" w:eastAsia="仿宋" w:hAnsi="仿宋" w:cs="仿宋" w:hint="default"/>
          <w:sz w:val="24"/>
          <w:szCs w:val="24"/>
        </w:rPr>
      </w:pPr>
      <w:r>
        <w:rPr>
          <w:rFonts w:ascii="仿宋" w:eastAsia="仿宋" w:hAnsi="仿宋" w:cs="仿宋"/>
          <w:sz w:val="24"/>
          <w:szCs w:val="24"/>
          <w:lang w:val="zh-TW" w:eastAsia="zh-TW"/>
        </w:rPr>
        <w:t>研究生研习营由校研究生部（处）和图书馆联合组织与指导，是有志于学术研究与交流的研究生第二课堂，以我校研究生为对象，以帮助提升研究生学术阅读和科研创新能力、实现研究生第二课堂</w:t>
      </w:r>
      <w:r>
        <w:rPr>
          <w:rFonts w:ascii="仿宋" w:eastAsia="仿宋" w:hAnsi="仿宋" w:cs="仿宋"/>
          <w:sz w:val="24"/>
          <w:szCs w:val="24"/>
        </w:rPr>
        <w:t>“</w:t>
      </w:r>
      <w:r>
        <w:rPr>
          <w:rFonts w:ascii="仿宋" w:eastAsia="仿宋" w:hAnsi="仿宋" w:cs="仿宋"/>
          <w:sz w:val="24"/>
          <w:szCs w:val="24"/>
          <w:lang w:val="zh-TW" w:eastAsia="zh-TW"/>
        </w:rPr>
        <w:t>课程思政</w:t>
      </w:r>
      <w:r>
        <w:rPr>
          <w:rFonts w:ascii="仿宋" w:eastAsia="仿宋" w:hAnsi="仿宋" w:cs="仿宋"/>
          <w:sz w:val="24"/>
          <w:szCs w:val="24"/>
        </w:rPr>
        <w:t>”</w:t>
      </w:r>
      <w:r>
        <w:rPr>
          <w:rFonts w:ascii="仿宋" w:eastAsia="仿宋" w:hAnsi="仿宋" w:cs="仿宋"/>
          <w:sz w:val="24"/>
          <w:szCs w:val="24"/>
          <w:lang w:val="zh-TW" w:eastAsia="zh-TW"/>
        </w:rPr>
        <w:t>建设为目标，以研究生学术阅读和科研创新能力培养相关课程、讲座、沙龙、比赛、考察等各种活动为主要内容的研究生兴趣活动组织。是图书馆助力研究生学术阅读能力和科研创新能力培养的学科服务平台，也是校研究生部（处）开展研究生教育</w:t>
      </w:r>
      <w:r>
        <w:rPr>
          <w:rFonts w:ascii="仿宋" w:eastAsia="仿宋" w:hAnsi="仿宋" w:cs="仿宋"/>
          <w:sz w:val="24"/>
          <w:szCs w:val="24"/>
        </w:rPr>
        <w:t>“</w:t>
      </w:r>
      <w:r>
        <w:rPr>
          <w:rFonts w:ascii="仿宋" w:eastAsia="仿宋" w:hAnsi="仿宋" w:cs="仿宋"/>
          <w:sz w:val="24"/>
          <w:szCs w:val="24"/>
          <w:lang w:val="zh-TW" w:eastAsia="zh-TW"/>
        </w:rPr>
        <w:t>课程思政</w:t>
      </w:r>
      <w:r>
        <w:rPr>
          <w:rFonts w:ascii="仿宋" w:eastAsia="仿宋" w:hAnsi="仿宋" w:cs="仿宋"/>
          <w:sz w:val="24"/>
          <w:szCs w:val="24"/>
        </w:rPr>
        <w:t>”</w:t>
      </w:r>
      <w:r>
        <w:rPr>
          <w:rFonts w:ascii="仿宋" w:eastAsia="仿宋" w:hAnsi="仿宋" w:cs="仿宋"/>
          <w:sz w:val="24"/>
          <w:szCs w:val="24"/>
          <w:lang w:val="zh-TW" w:eastAsia="zh-TW"/>
        </w:rPr>
        <w:t>建设的重要一环和第二课堂</w:t>
      </w:r>
      <w:r>
        <w:rPr>
          <w:rFonts w:ascii="仿宋" w:eastAsia="仿宋" w:hAnsi="仿宋" w:cs="仿宋"/>
          <w:sz w:val="24"/>
          <w:szCs w:val="24"/>
        </w:rPr>
        <w:t>“</w:t>
      </w:r>
      <w:r>
        <w:rPr>
          <w:rFonts w:ascii="仿宋" w:eastAsia="仿宋" w:hAnsi="仿宋" w:cs="仿宋"/>
          <w:sz w:val="24"/>
          <w:szCs w:val="24"/>
          <w:lang w:val="zh-TW" w:eastAsia="zh-TW"/>
        </w:rPr>
        <w:t>课程思政</w:t>
      </w:r>
      <w:r>
        <w:rPr>
          <w:rFonts w:ascii="仿宋" w:eastAsia="仿宋" w:hAnsi="仿宋" w:cs="仿宋"/>
          <w:sz w:val="24"/>
          <w:szCs w:val="24"/>
        </w:rPr>
        <w:t>”</w:t>
      </w:r>
      <w:r>
        <w:rPr>
          <w:rFonts w:ascii="仿宋" w:eastAsia="仿宋" w:hAnsi="仿宋" w:cs="仿宋"/>
          <w:sz w:val="24"/>
          <w:szCs w:val="24"/>
          <w:lang w:val="zh-TW" w:eastAsia="zh-TW"/>
        </w:rPr>
        <w:t>平台。</w:t>
      </w:r>
    </w:p>
    <w:p w:rsidR="00475A6B" w:rsidRDefault="00475A6B">
      <w:pPr>
        <w:ind w:firstLine="361"/>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lang w:val="zh-TW" w:eastAsia="zh-TW"/>
        </w:rPr>
      </w:pPr>
      <w:r>
        <w:rPr>
          <w:rFonts w:ascii="仿宋" w:eastAsia="仿宋" w:hAnsi="仿宋" w:cs="仿宋"/>
          <w:b/>
          <w:bCs/>
          <w:sz w:val="24"/>
          <w:szCs w:val="24"/>
          <w:lang w:val="zh-TW" w:eastAsia="zh-TW"/>
        </w:rPr>
        <w:t>十一、阅读推广活动</w:t>
      </w:r>
    </w:p>
    <w:p w:rsidR="00475A6B" w:rsidRDefault="00417AEE">
      <w:pPr>
        <w:ind w:firstLine="480"/>
        <w:rPr>
          <w:rFonts w:ascii="仿宋" w:eastAsia="仿宋" w:hAnsi="仿宋" w:cs="仿宋" w:hint="default"/>
          <w:sz w:val="24"/>
          <w:szCs w:val="24"/>
        </w:rPr>
      </w:pPr>
      <w:r>
        <w:rPr>
          <w:rFonts w:ascii="仿宋" w:eastAsia="仿宋" w:hAnsi="仿宋" w:cs="仿宋"/>
          <w:sz w:val="24"/>
          <w:szCs w:val="24"/>
          <w:lang w:val="zh-TW" w:eastAsia="zh-TW"/>
        </w:rPr>
        <w:t>图书馆精心打造以品味经典</w:t>
      </w:r>
      <w:r>
        <w:rPr>
          <w:rFonts w:ascii="仿宋" w:eastAsia="仿宋" w:hAnsi="仿宋" w:cs="仿宋"/>
          <w:sz w:val="24"/>
          <w:szCs w:val="24"/>
        </w:rPr>
        <w:t>——“</w:t>
      </w:r>
      <w:r>
        <w:rPr>
          <w:rFonts w:ascii="仿宋" w:eastAsia="仿宋" w:hAnsi="仿宋" w:cs="仿宋"/>
          <w:sz w:val="24"/>
          <w:szCs w:val="24"/>
          <w:lang w:val="zh-TW" w:eastAsia="zh-TW"/>
        </w:rPr>
        <w:t>书香联大</w:t>
      </w:r>
      <w:r>
        <w:rPr>
          <w:rFonts w:ascii="仿宋" w:eastAsia="仿宋" w:hAnsi="仿宋" w:cs="仿宋"/>
          <w:sz w:val="24"/>
          <w:szCs w:val="24"/>
        </w:rPr>
        <w:t>”</w:t>
      </w:r>
      <w:r>
        <w:rPr>
          <w:rFonts w:ascii="仿宋" w:eastAsia="仿宋" w:hAnsi="仿宋" w:cs="仿宋"/>
          <w:sz w:val="24"/>
          <w:szCs w:val="24"/>
          <w:lang w:val="zh-TW" w:eastAsia="zh-TW"/>
        </w:rPr>
        <w:t>读书文化节（</w:t>
      </w:r>
      <w:r>
        <w:rPr>
          <w:rFonts w:ascii="仿宋" w:eastAsia="仿宋" w:hAnsi="仿宋" w:cs="仿宋"/>
          <w:sz w:val="24"/>
          <w:szCs w:val="24"/>
        </w:rPr>
        <w:t>4</w:t>
      </w:r>
      <w:r>
        <w:rPr>
          <w:rFonts w:ascii="仿宋" w:eastAsia="仿宋" w:hAnsi="仿宋" w:cs="仿宋"/>
          <w:sz w:val="24"/>
          <w:szCs w:val="24"/>
          <w:lang w:val="zh-TW" w:eastAsia="zh-TW"/>
        </w:rPr>
        <w:t>月</w:t>
      </w:r>
      <w:r>
        <w:rPr>
          <w:rFonts w:ascii="仿宋" w:eastAsia="仿宋" w:hAnsi="仿宋" w:cs="仿宋"/>
          <w:sz w:val="24"/>
          <w:szCs w:val="24"/>
        </w:rPr>
        <w:t>-5</w:t>
      </w:r>
      <w:r>
        <w:rPr>
          <w:rFonts w:ascii="仿宋" w:eastAsia="仿宋" w:hAnsi="仿宋" w:cs="仿宋"/>
          <w:sz w:val="24"/>
          <w:szCs w:val="24"/>
          <w:lang w:val="zh-TW" w:eastAsia="zh-TW"/>
        </w:rPr>
        <w:t>月）、北京联合大学</w:t>
      </w:r>
      <w:r>
        <w:rPr>
          <w:rFonts w:ascii="仿宋" w:eastAsia="仿宋" w:hAnsi="仿宋" w:cs="仿宋"/>
          <w:sz w:val="24"/>
          <w:szCs w:val="24"/>
        </w:rPr>
        <w:t>“</w:t>
      </w:r>
      <w:r>
        <w:rPr>
          <w:rFonts w:ascii="仿宋" w:eastAsia="仿宋" w:hAnsi="仿宋" w:cs="仿宋"/>
          <w:sz w:val="24"/>
          <w:szCs w:val="24"/>
          <w:lang w:val="zh-TW" w:eastAsia="zh-TW"/>
        </w:rPr>
        <w:t>人文联大</w:t>
      </w:r>
      <w:r>
        <w:rPr>
          <w:rFonts w:ascii="仿宋" w:eastAsia="仿宋" w:hAnsi="仿宋" w:cs="仿宋"/>
          <w:sz w:val="24"/>
          <w:szCs w:val="24"/>
        </w:rPr>
        <w:t>”</w:t>
      </w:r>
      <w:r>
        <w:rPr>
          <w:rFonts w:ascii="仿宋" w:eastAsia="仿宋" w:hAnsi="仿宋" w:cs="仿宋"/>
          <w:sz w:val="24"/>
          <w:szCs w:val="24"/>
          <w:lang w:val="zh-TW" w:eastAsia="zh-TW"/>
        </w:rPr>
        <w:t>经典阅读文化节（</w:t>
      </w:r>
      <w:r>
        <w:rPr>
          <w:rFonts w:ascii="仿宋" w:eastAsia="仿宋" w:hAnsi="仿宋" w:cs="仿宋"/>
          <w:sz w:val="24"/>
          <w:szCs w:val="24"/>
        </w:rPr>
        <w:t>10</w:t>
      </w:r>
      <w:r>
        <w:rPr>
          <w:rFonts w:ascii="仿宋" w:eastAsia="仿宋" w:hAnsi="仿宋" w:cs="仿宋"/>
          <w:sz w:val="24"/>
          <w:szCs w:val="24"/>
          <w:lang w:val="zh-TW" w:eastAsia="zh-TW"/>
        </w:rPr>
        <w:t>月</w:t>
      </w:r>
      <w:r>
        <w:rPr>
          <w:rFonts w:ascii="仿宋" w:eastAsia="仿宋" w:hAnsi="仿宋" w:cs="仿宋"/>
          <w:sz w:val="24"/>
          <w:szCs w:val="24"/>
        </w:rPr>
        <w:t>-11</w:t>
      </w:r>
      <w:r>
        <w:rPr>
          <w:rFonts w:ascii="仿宋" w:eastAsia="仿宋" w:hAnsi="仿宋" w:cs="仿宋"/>
          <w:sz w:val="24"/>
          <w:szCs w:val="24"/>
          <w:lang w:val="zh-TW" w:eastAsia="zh-TW"/>
        </w:rPr>
        <w:t>月）、</w:t>
      </w:r>
      <w:r>
        <w:rPr>
          <w:rFonts w:ascii="仿宋" w:eastAsia="仿宋" w:hAnsi="仿宋" w:cs="仿宋"/>
          <w:sz w:val="24"/>
          <w:szCs w:val="24"/>
        </w:rPr>
        <w:t>“</w:t>
      </w:r>
      <w:r>
        <w:rPr>
          <w:rFonts w:ascii="仿宋" w:eastAsia="仿宋" w:hAnsi="仿宋" w:cs="仿宋"/>
          <w:sz w:val="24"/>
          <w:szCs w:val="24"/>
          <w:lang w:val="zh-TW" w:eastAsia="zh-TW"/>
        </w:rPr>
        <w:t>魅力联大</w:t>
      </w:r>
      <w:r>
        <w:rPr>
          <w:rFonts w:ascii="仿宋" w:eastAsia="仿宋" w:hAnsi="仿宋" w:cs="仿宋"/>
          <w:sz w:val="24"/>
          <w:szCs w:val="24"/>
        </w:rPr>
        <w:t>”</w:t>
      </w:r>
      <w:r>
        <w:rPr>
          <w:rFonts w:ascii="仿宋" w:eastAsia="仿宋" w:hAnsi="仿宋" w:cs="仿宋"/>
          <w:sz w:val="24"/>
          <w:szCs w:val="24"/>
          <w:lang w:val="zh-TW" w:eastAsia="zh-TW"/>
        </w:rPr>
        <w:t>迎新季（</w:t>
      </w:r>
      <w:r>
        <w:rPr>
          <w:rFonts w:ascii="仿宋" w:eastAsia="仿宋" w:hAnsi="仿宋" w:cs="仿宋"/>
          <w:sz w:val="24"/>
          <w:szCs w:val="24"/>
        </w:rPr>
        <w:t>9-10</w:t>
      </w:r>
      <w:r>
        <w:rPr>
          <w:rFonts w:ascii="仿宋" w:eastAsia="仿宋" w:hAnsi="仿宋" w:cs="仿宋"/>
          <w:sz w:val="24"/>
          <w:szCs w:val="24"/>
          <w:lang w:val="zh-TW" w:eastAsia="zh-TW"/>
        </w:rPr>
        <w:t>月）、</w:t>
      </w:r>
      <w:r>
        <w:rPr>
          <w:rFonts w:ascii="仿宋" w:eastAsia="仿宋" w:hAnsi="仿宋" w:cs="仿宋"/>
          <w:sz w:val="24"/>
          <w:szCs w:val="24"/>
        </w:rPr>
        <w:t>“</w:t>
      </w:r>
      <w:r>
        <w:rPr>
          <w:rFonts w:ascii="仿宋" w:eastAsia="仿宋" w:hAnsi="仿宋" w:cs="仿宋"/>
          <w:sz w:val="24"/>
          <w:szCs w:val="24"/>
          <w:lang w:val="zh-TW" w:eastAsia="zh-TW"/>
        </w:rPr>
        <w:t>绽放联大</w:t>
      </w:r>
      <w:r>
        <w:rPr>
          <w:rFonts w:ascii="仿宋" w:eastAsia="仿宋" w:hAnsi="仿宋" w:cs="仿宋"/>
          <w:sz w:val="24"/>
          <w:szCs w:val="24"/>
        </w:rPr>
        <w:t>”</w:t>
      </w:r>
      <w:r>
        <w:rPr>
          <w:rFonts w:ascii="仿宋" w:eastAsia="仿宋" w:hAnsi="仿宋" w:cs="仿宋"/>
          <w:sz w:val="24"/>
          <w:szCs w:val="24"/>
          <w:lang w:val="zh-TW" w:eastAsia="zh-TW"/>
        </w:rPr>
        <w:t>毕业季（</w:t>
      </w:r>
      <w:r>
        <w:rPr>
          <w:rFonts w:ascii="仿宋" w:eastAsia="仿宋" w:hAnsi="仿宋" w:cs="仿宋"/>
          <w:sz w:val="24"/>
          <w:szCs w:val="24"/>
        </w:rPr>
        <w:t>6-7</w:t>
      </w:r>
      <w:r>
        <w:rPr>
          <w:rFonts w:ascii="仿宋" w:eastAsia="仿宋" w:hAnsi="仿宋" w:cs="仿宋"/>
          <w:sz w:val="24"/>
          <w:szCs w:val="24"/>
          <w:lang w:val="zh-TW" w:eastAsia="zh-TW"/>
        </w:rPr>
        <w:t>月）</w:t>
      </w:r>
      <w:r>
        <w:rPr>
          <w:rFonts w:ascii="仿宋" w:eastAsia="仿宋" w:hAnsi="仿宋" w:cs="仿宋"/>
          <w:sz w:val="24"/>
          <w:szCs w:val="24"/>
        </w:rPr>
        <w:t>“</w:t>
      </w:r>
      <w:r>
        <w:rPr>
          <w:rFonts w:ascii="仿宋" w:eastAsia="仿宋" w:hAnsi="仿宋" w:cs="仿宋"/>
          <w:sz w:val="24"/>
          <w:szCs w:val="24"/>
          <w:lang w:val="zh-TW" w:eastAsia="zh-TW"/>
        </w:rPr>
        <w:t>两节两季</w:t>
      </w:r>
      <w:r>
        <w:rPr>
          <w:rFonts w:ascii="仿宋" w:eastAsia="仿宋" w:hAnsi="仿宋" w:cs="仿宋"/>
          <w:sz w:val="24"/>
          <w:szCs w:val="24"/>
        </w:rPr>
        <w:t>”</w:t>
      </w:r>
      <w:r>
        <w:rPr>
          <w:rFonts w:ascii="仿宋" w:eastAsia="仿宋" w:hAnsi="仿宋" w:cs="仿宋"/>
          <w:sz w:val="24"/>
          <w:szCs w:val="24"/>
          <w:lang w:val="zh-TW" w:eastAsia="zh-TW"/>
        </w:rPr>
        <w:t>品牌为主体多渠道</w:t>
      </w:r>
      <w:r>
        <w:rPr>
          <w:rFonts w:ascii="仿宋" w:eastAsia="仿宋" w:hAnsi="仿宋" w:cs="仿宋"/>
          <w:sz w:val="24"/>
          <w:szCs w:val="24"/>
        </w:rPr>
        <w:t>“</w:t>
      </w:r>
      <w:r>
        <w:rPr>
          <w:rFonts w:ascii="仿宋" w:eastAsia="仿宋" w:hAnsi="仿宋" w:cs="仿宋"/>
          <w:sz w:val="24"/>
          <w:szCs w:val="24"/>
          <w:lang w:val="zh-TW" w:eastAsia="zh-TW"/>
        </w:rPr>
        <w:t>文化育人</w:t>
      </w:r>
      <w:r>
        <w:rPr>
          <w:rFonts w:ascii="仿宋" w:eastAsia="仿宋" w:hAnsi="仿宋" w:cs="仿宋"/>
          <w:sz w:val="24"/>
          <w:szCs w:val="24"/>
        </w:rPr>
        <w:t>”</w:t>
      </w:r>
      <w:r>
        <w:rPr>
          <w:rFonts w:ascii="仿宋" w:eastAsia="仿宋" w:hAnsi="仿宋" w:cs="仿宋"/>
          <w:sz w:val="24"/>
          <w:szCs w:val="24"/>
          <w:lang w:val="zh-TW" w:eastAsia="zh-TW"/>
        </w:rPr>
        <w:t>、</w:t>
      </w:r>
      <w:r>
        <w:rPr>
          <w:rFonts w:ascii="仿宋" w:eastAsia="仿宋" w:hAnsi="仿宋" w:cs="仿宋"/>
          <w:sz w:val="24"/>
          <w:szCs w:val="24"/>
        </w:rPr>
        <w:t>“</w:t>
      </w:r>
      <w:r>
        <w:rPr>
          <w:rFonts w:ascii="仿宋" w:eastAsia="仿宋" w:hAnsi="仿宋" w:cs="仿宋"/>
          <w:sz w:val="24"/>
          <w:szCs w:val="24"/>
          <w:lang w:val="zh-TW" w:eastAsia="zh-TW"/>
        </w:rPr>
        <w:t>服务育人</w:t>
      </w:r>
      <w:r>
        <w:rPr>
          <w:rFonts w:ascii="仿宋" w:eastAsia="仿宋" w:hAnsi="仿宋" w:cs="仿宋"/>
          <w:sz w:val="24"/>
          <w:szCs w:val="24"/>
        </w:rPr>
        <w:t>”</w:t>
      </w:r>
      <w:r>
        <w:rPr>
          <w:rFonts w:ascii="仿宋" w:eastAsia="仿宋" w:hAnsi="仿宋" w:cs="仿宋"/>
          <w:sz w:val="24"/>
          <w:szCs w:val="24"/>
          <w:lang w:val="zh-TW" w:eastAsia="zh-TW"/>
        </w:rPr>
        <w:t>平台，将思想政治教育贯穿于服务师生全过程，在校园文化建设和培养大学生优秀读书品质，提升内涵素养，进行社会主义核心价值观教育，增强社会主义先进文化自信方面发挥了显著的作用，充分发挥了图书馆在人才培养中作为</w:t>
      </w:r>
      <w:r>
        <w:rPr>
          <w:rFonts w:ascii="仿宋" w:eastAsia="仿宋" w:hAnsi="仿宋" w:cs="仿宋"/>
          <w:sz w:val="24"/>
          <w:szCs w:val="24"/>
        </w:rPr>
        <w:t>“</w:t>
      </w:r>
      <w:r>
        <w:rPr>
          <w:rFonts w:ascii="仿宋" w:eastAsia="仿宋" w:hAnsi="仿宋" w:cs="仿宋"/>
          <w:sz w:val="24"/>
          <w:szCs w:val="24"/>
          <w:lang w:val="zh-TW" w:eastAsia="zh-TW"/>
        </w:rPr>
        <w:t>第二课堂</w:t>
      </w:r>
      <w:r>
        <w:rPr>
          <w:rFonts w:ascii="仿宋" w:eastAsia="仿宋" w:hAnsi="仿宋" w:cs="仿宋"/>
          <w:sz w:val="24"/>
          <w:szCs w:val="24"/>
        </w:rPr>
        <w:t>”</w:t>
      </w:r>
      <w:r>
        <w:rPr>
          <w:rFonts w:ascii="仿宋" w:eastAsia="仿宋" w:hAnsi="仿宋" w:cs="仿宋"/>
          <w:sz w:val="24"/>
          <w:szCs w:val="24"/>
          <w:lang w:val="zh-TW" w:eastAsia="zh-TW"/>
        </w:rPr>
        <w:t>的育人功能。</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lang w:val="zh-TW" w:eastAsia="zh-TW"/>
        </w:rPr>
        <w:t>十二</w:t>
      </w:r>
      <w:r>
        <w:rPr>
          <w:rFonts w:ascii="仿宋" w:eastAsia="仿宋" w:hAnsi="仿宋" w:cs="仿宋"/>
          <w:b/>
          <w:bCs/>
          <w:sz w:val="24"/>
          <w:szCs w:val="24"/>
          <w:lang w:val="zh-CN"/>
        </w:rPr>
        <w:t>、</w:t>
      </w:r>
      <w:r>
        <w:rPr>
          <w:rFonts w:ascii="仿宋" w:eastAsia="仿宋" w:hAnsi="仿宋" w:cs="仿宋"/>
          <w:b/>
          <w:bCs/>
          <w:sz w:val="24"/>
          <w:szCs w:val="24"/>
          <w:lang w:val="zh-TW" w:eastAsia="zh-TW"/>
        </w:rPr>
        <w:t>讲座培训</w:t>
      </w:r>
    </w:p>
    <w:p w:rsidR="00475A6B" w:rsidRDefault="00417AEE">
      <w:pPr>
        <w:rPr>
          <w:rFonts w:ascii="仿宋" w:eastAsia="仿宋" w:hAnsi="仿宋" w:cs="仿宋" w:hint="default"/>
          <w:sz w:val="24"/>
          <w:szCs w:val="24"/>
          <w:lang w:val="zh-TW" w:eastAsia="zh-TW"/>
        </w:rPr>
      </w:pPr>
      <w:r>
        <w:rPr>
          <w:rFonts w:ascii="仿宋" w:eastAsia="仿宋" w:hAnsi="仿宋" w:cs="仿宋"/>
          <w:sz w:val="24"/>
          <w:szCs w:val="24"/>
          <w:lang w:val="zh-TW" w:eastAsia="zh-TW"/>
        </w:rPr>
        <w:t xml:space="preserve">    图书馆面向全校师生开展形式多样、内容丰富的讲座和培训，包括邀请各界专家来馆讲座、资源服务培训、信息检索培训、学科研究和写作培训、实用工具培训等。</w:t>
      </w:r>
    </w:p>
    <w:p w:rsidR="00475A6B" w:rsidRDefault="00475A6B">
      <w:pPr>
        <w:rPr>
          <w:rFonts w:ascii="仿宋" w:eastAsia="仿宋" w:hAnsi="仿宋" w:cs="仿宋" w:hint="default"/>
          <w:b/>
          <w:bCs/>
          <w:sz w:val="24"/>
          <w:szCs w:val="24"/>
        </w:rPr>
      </w:pPr>
    </w:p>
    <w:p w:rsidR="00475A6B" w:rsidRDefault="00417AEE">
      <w:pPr>
        <w:rPr>
          <w:rFonts w:ascii="仿宋" w:eastAsia="仿宋" w:hAnsi="仿宋" w:cs="仿宋" w:hint="default"/>
          <w:b/>
          <w:bCs/>
          <w:sz w:val="24"/>
          <w:szCs w:val="24"/>
        </w:rPr>
      </w:pPr>
      <w:r>
        <w:rPr>
          <w:rFonts w:ascii="仿宋" w:eastAsia="仿宋" w:hAnsi="仿宋" w:cs="仿宋"/>
          <w:b/>
          <w:bCs/>
          <w:sz w:val="24"/>
          <w:szCs w:val="24"/>
          <w:lang w:val="zh-TW" w:eastAsia="zh-TW"/>
        </w:rPr>
        <w:t>十三</w:t>
      </w:r>
      <w:r>
        <w:rPr>
          <w:rFonts w:ascii="仿宋" w:eastAsia="仿宋" w:hAnsi="仿宋" w:cs="仿宋"/>
          <w:b/>
          <w:bCs/>
          <w:sz w:val="24"/>
          <w:szCs w:val="24"/>
          <w:lang w:val="zh-CN"/>
        </w:rPr>
        <w:t>、</w:t>
      </w:r>
      <w:r>
        <w:rPr>
          <w:rFonts w:ascii="仿宋" w:eastAsia="仿宋" w:hAnsi="仿宋" w:cs="仿宋"/>
          <w:b/>
          <w:bCs/>
          <w:sz w:val="24"/>
          <w:szCs w:val="24"/>
          <w:lang w:val="zh-TW" w:eastAsia="zh-TW"/>
        </w:rPr>
        <w:t>咨询服务</w:t>
      </w:r>
    </w:p>
    <w:p w:rsidR="00475A6B" w:rsidRDefault="00417AEE">
      <w:pPr>
        <w:widowControl/>
        <w:spacing w:line="360" w:lineRule="auto"/>
        <w:jc w:val="left"/>
        <w:rPr>
          <w:rFonts w:ascii="仿宋" w:eastAsia="仿宋" w:hAnsi="仿宋" w:cs="仿宋" w:hint="default"/>
          <w:sz w:val="24"/>
          <w:szCs w:val="24"/>
        </w:rPr>
      </w:pPr>
      <w:r>
        <w:rPr>
          <w:rFonts w:eastAsia="Arial Unicode MS" w:hint="default"/>
          <w:sz w:val="24"/>
          <w:szCs w:val="24"/>
        </w:rPr>
        <w:t>☎</w:t>
      </w:r>
      <w:r>
        <w:rPr>
          <w:rFonts w:ascii="仿宋" w:eastAsia="仿宋" w:hAnsi="仿宋" w:cs="仿宋"/>
          <w:sz w:val="24"/>
          <w:szCs w:val="24"/>
          <w:lang w:val="zh-TW" w:eastAsia="zh-TW"/>
        </w:rPr>
        <w:t>咨询热线：</w:t>
      </w:r>
      <w:r>
        <w:rPr>
          <w:rFonts w:ascii="仿宋" w:eastAsia="仿宋" w:hAnsi="仿宋" w:cs="仿宋"/>
          <w:sz w:val="24"/>
          <w:szCs w:val="24"/>
        </w:rPr>
        <w:t>010-64900973</w:t>
      </w:r>
      <w:r>
        <w:rPr>
          <w:rFonts w:ascii="仿宋" w:eastAsia="仿宋" w:hAnsi="仿宋" w:cs="仿宋"/>
          <w:sz w:val="24"/>
          <w:szCs w:val="24"/>
          <w:lang w:val="zh-TW" w:eastAsia="zh-TW"/>
        </w:rPr>
        <w:t xml:space="preserve">（北四环校区图书馆） </w:t>
      </w:r>
    </w:p>
    <w:p w:rsidR="00475A6B" w:rsidRDefault="00417AEE">
      <w:pPr>
        <w:widowControl/>
        <w:spacing w:line="360" w:lineRule="auto"/>
        <w:jc w:val="left"/>
        <w:rPr>
          <w:rFonts w:ascii="仿宋" w:eastAsia="仿宋" w:hAnsi="仿宋" w:cs="仿宋" w:hint="default"/>
          <w:sz w:val="24"/>
          <w:szCs w:val="24"/>
        </w:rPr>
      </w:pPr>
      <w:r>
        <w:rPr>
          <w:rFonts w:eastAsia="Arial Unicode MS" w:hint="default"/>
          <w:sz w:val="24"/>
          <w:szCs w:val="24"/>
        </w:rPr>
        <w:t>✉</w:t>
      </w:r>
      <w:r>
        <w:rPr>
          <w:rFonts w:ascii="仿宋" w:eastAsia="仿宋" w:hAnsi="仿宋" w:cs="仿宋"/>
          <w:sz w:val="24"/>
          <w:szCs w:val="24"/>
          <w:lang w:val="zh-TW" w:eastAsia="zh-TW"/>
        </w:rPr>
        <w:t>咨询邮箱：</w:t>
      </w:r>
      <w:hyperlink r:id="rId14" w:history="1">
        <w:r>
          <w:rPr>
            <w:rStyle w:val="Hyperlink0"/>
          </w:rPr>
          <w:t>tsgzxfw@buu.edu.cn</w:t>
        </w:r>
      </w:hyperlink>
    </w:p>
    <w:p w:rsidR="00475A6B" w:rsidRDefault="00417AEE">
      <w:pPr>
        <w:widowControl/>
        <w:spacing w:line="360" w:lineRule="auto"/>
        <w:jc w:val="left"/>
        <w:rPr>
          <w:rFonts w:ascii="仿宋" w:eastAsia="仿宋" w:hAnsi="仿宋" w:cs="仿宋" w:hint="default"/>
          <w:sz w:val="24"/>
          <w:szCs w:val="24"/>
        </w:rPr>
      </w:pPr>
      <w:r>
        <w:rPr>
          <w:rFonts w:ascii="Wingdings" w:hAnsi="Wingdings" w:hint="default"/>
          <w:sz w:val="24"/>
          <w:szCs w:val="24"/>
        </w:rPr>
        <w:sym w:font="Wingdings" w:char="F03A"/>
      </w:r>
      <w:r>
        <w:rPr>
          <w:rFonts w:ascii="仿宋" w:eastAsia="仿宋" w:hAnsi="仿宋" w:cs="仿宋"/>
          <w:sz w:val="24"/>
          <w:szCs w:val="24"/>
          <w:lang w:val="zh-TW" w:eastAsia="zh-TW"/>
        </w:rPr>
        <w:t>在线咨询：</w:t>
      </w:r>
      <w:hyperlink r:id="rId15" w:history="1">
        <w:r>
          <w:rPr>
            <w:rStyle w:val="Hyperlink0"/>
          </w:rPr>
          <w:t>http://lib.buu.edu.cn</w:t>
        </w:r>
      </w:hyperlink>
    </w:p>
    <w:p w:rsidR="00E372D7" w:rsidRDefault="00417AEE" w:rsidP="00E372D7">
      <w:pPr>
        <w:widowControl/>
        <w:spacing w:line="360" w:lineRule="auto"/>
        <w:jc w:val="left"/>
        <w:rPr>
          <w:rFonts w:ascii="仿宋" w:eastAsia="PMingLiU" w:hAnsi="仿宋" w:cs="仿宋" w:hint="default"/>
          <w:sz w:val="24"/>
          <w:szCs w:val="24"/>
          <w:lang w:val="zh-TW" w:eastAsia="zh-TW"/>
        </w:rPr>
      </w:pPr>
      <w:r>
        <w:rPr>
          <w:rFonts w:ascii="Webdings" w:hAnsi="Webdings" w:hint="default"/>
          <w:sz w:val="24"/>
          <w:szCs w:val="24"/>
        </w:rPr>
        <w:sym w:font="Webdings" w:char="F047"/>
      </w:r>
      <w:r>
        <w:rPr>
          <w:rFonts w:ascii="仿宋" w:eastAsia="仿宋" w:hAnsi="仿宋" w:cs="仿宋"/>
          <w:sz w:val="24"/>
          <w:szCs w:val="24"/>
          <w:lang w:val="zh-TW" w:eastAsia="zh-TW"/>
        </w:rPr>
        <w:t>到馆咨询：参考咨询部</w:t>
      </w:r>
      <w:r>
        <w:rPr>
          <w:rFonts w:ascii="仿宋" w:eastAsia="仿宋" w:hAnsi="仿宋" w:cs="仿宋"/>
          <w:sz w:val="24"/>
          <w:szCs w:val="24"/>
        </w:rPr>
        <w:t>(</w:t>
      </w:r>
      <w:r>
        <w:rPr>
          <w:rFonts w:ascii="仿宋" w:eastAsia="仿宋" w:hAnsi="仿宋" w:cs="仿宋"/>
          <w:sz w:val="24"/>
          <w:szCs w:val="24"/>
          <w:lang w:val="zh-TW" w:eastAsia="zh-TW"/>
        </w:rPr>
        <w:t>西馆</w:t>
      </w:r>
      <w:r>
        <w:rPr>
          <w:rFonts w:ascii="仿宋" w:eastAsia="仿宋" w:hAnsi="仿宋" w:cs="仿宋"/>
          <w:sz w:val="24"/>
          <w:szCs w:val="24"/>
        </w:rPr>
        <w:t>301)</w:t>
      </w:r>
      <w:r>
        <w:rPr>
          <w:rFonts w:ascii="仿宋" w:eastAsia="仿宋" w:hAnsi="仿宋" w:cs="仿宋"/>
          <w:sz w:val="24"/>
          <w:szCs w:val="24"/>
          <w:lang w:val="zh-TW" w:eastAsia="zh-TW"/>
        </w:rPr>
        <w:t>，学科服务部（西馆</w:t>
      </w:r>
      <w:r>
        <w:rPr>
          <w:rFonts w:ascii="仿宋" w:eastAsia="仿宋" w:hAnsi="仿宋" w:cs="仿宋"/>
          <w:sz w:val="24"/>
          <w:szCs w:val="24"/>
        </w:rPr>
        <w:t>306</w:t>
      </w:r>
      <w:r>
        <w:rPr>
          <w:rFonts w:ascii="仿宋" w:eastAsia="仿宋" w:hAnsi="仿宋" w:cs="仿宋"/>
          <w:sz w:val="24"/>
          <w:szCs w:val="24"/>
          <w:lang w:val="zh-TW" w:eastAsia="zh-TW"/>
        </w:rPr>
        <w:t>）</w:t>
      </w:r>
    </w:p>
    <w:p w:rsidR="00475A6B" w:rsidRPr="00E372D7" w:rsidRDefault="00E372D7" w:rsidP="00E372D7">
      <w:pPr>
        <w:widowControl/>
        <w:spacing w:line="360" w:lineRule="auto"/>
        <w:jc w:val="center"/>
        <w:rPr>
          <w:rFonts w:ascii="仿宋" w:eastAsia="仿宋" w:hAnsi="仿宋" w:cs="仿宋" w:hint="default"/>
          <w:sz w:val="24"/>
          <w:szCs w:val="24"/>
        </w:rPr>
      </w:pPr>
      <w:r>
        <w:rPr>
          <w:noProof/>
        </w:rPr>
        <w:drawing>
          <wp:inline distT="0" distB="0" distL="0" distR="0">
            <wp:extent cx="1135478" cy="106689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35478" cy="1066892"/>
                    </a:xfrm>
                    <a:prstGeom prst="rect">
                      <a:avLst/>
                    </a:prstGeom>
                  </pic:spPr>
                </pic:pic>
              </a:graphicData>
            </a:graphic>
          </wp:inline>
        </w:drawing>
      </w:r>
    </w:p>
    <w:p w:rsidR="00475A6B" w:rsidRDefault="00417AEE">
      <w:pPr>
        <w:widowControl/>
        <w:spacing w:line="360" w:lineRule="auto"/>
        <w:jc w:val="left"/>
        <w:rPr>
          <w:rFonts w:ascii="仿宋" w:eastAsia="仿宋" w:hAnsi="仿宋" w:cs="仿宋" w:hint="default"/>
          <w:sz w:val="24"/>
          <w:szCs w:val="24"/>
          <w:lang w:val="zh-TW" w:eastAsia="zh-TW"/>
        </w:rPr>
      </w:pPr>
      <w:r>
        <w:rPr>
          <w:rFonts w:ascii="仿宋" w:eastAsia="仿宋" w:hAnsi="仿宋" w:cs="仿宋"/>
          <w:b/>
          <w:bCs/>
          <w:sz w:val="24"/>
          <w:szCs w:val="24"/>
          <w:lang w:val="zh-TW" w:eastAsia="zh-TW"/>
        </w:rPr>
        <w:t>十四、图书馆微门户</w:t>
      </w:r>
    </w:p>
    <w:p w:rsidR="00475A6B" w:rsidRDefault="00417AEE">
      <w:pPr>
        <w:widowControl/>
        <w:spacing w:line="360" w:lineRule="auto"/>
        <w:ind w:firstLine="432"/>
        <w:jc w:val="left"/>
        <w:rPr>
          <w:rFonts w:ascii="仿宋" w:eastAsia="仿宋" w:hAnsi="仿宋" w:cs="仿宋" w:hint="default"/>
          <w:sz w:val="24"/>
          <w:szCs w:val="24"/>
          <w:lang w:val="zh-TW" w:eastAsia="zh-TW"/>
        </w:rPr>
      </w:pPr>
      <w:r>
        <w:rPr>
          <w:rFonts w:ascii="仿宋" w:eastAsia="仿宋" w:hAnsi="仿宋" w:cs="仿宋"/>
          <w:sz w:val="24"/>
          <w:szCs w:val="24"/>
          <w:lang w:val="zh-TW" w:eastAsia="zh-TW"/>
        </w:rPr>
        <w:lastRenderedPageBreak/>
        <w:t>面向我校师生提供图书馆各类资源、服务和活动信息，包括资源介绍、读者服务、活动预告、资讯信息、讲座和培训通知等，扫码申请关注。</w:t>
      </w:r>
    </w:p>
    <w:p w:rsidR="00475A6B" w:rsidRDefault="00417AEE">
      <w:pPr>
        <w:widowControl/>
        <w:spacing w:line="360" w:lineRule="auto"/>
        <w:ind w:firstLine="432"/>
        <w:jc w:val="center"/>
        <w:rPr>
          <w:rFonts w:hint="default"/>
        </w:rPr>
      </w:pPr>
      <w:r>
        <w:rPr>
          <w:rFonts w:ascii="仿宋" w:eastAsia="仿宋" w:hAnsi="仿宋" w:cs="仿宋"/>
          <w:noProof/>
          <w:sz w:val="24"/>
          <w:szCs w:val="24"/>
        </w:rPr>
        <w:drawing>
          <wp:inline distT="0" distB="0" distL="0" distR="0">
            <wp:extent cx="993775" cy="993775"/>
            <wp:effectExtent l="0" t="0" r="0" b="0"/>
            <wp:docPr id="1073741833" name="officeArt object" descr="Picture 9"/>
            <wp:cNvGraphicFramePr/>
            <a:graphic xmlns:a="http://schemas.openxmlformats.org/drawingml/2006/main">
              <a:graphicData uri="http://schemas.openxmlformats.org/drawingml/2006/picture">
                <pic:pic xmlns:pic="http://schemas.openxmlformats.org/drawingml/2006/picture">
                  <pic:nvPicPr>
                    <pic:cNvPr id="1073741833" name="Picture 9" descr="Picture 9"/>
                    <pic:cNvPicPr>
                      <a:picLocks noChangeAspect="1"/>
                    </pic:cNvPicPr>
                  </pic:nvPicPr>
                  <pic:blipFill>
                    <a:blip r:embed="rId17" cstate="print">
                      <a:extLst/>
                    </a:blip>
                    <a:stretch>
                      <a:fillRect/>
                    </a:stretch>
                  </pic:blipFill>
                  <pic:spPr>
                    <a:xfrm>
                      <a:off x="0" y="0"/>
                      <a:ext cx="993775" cy="993775"/>
                    </a:xfrm>
                    <a:prstGeom prst="rect">
                      <a:avLst/>
                    </a:prstGeom>
                    <a:ln w="12700" cap="flat">
                      <a:noFill/>
                      <a:miter lim="400000"/>
                    </a:ln>
                    <a:effectLst/>
                  </pic:spPr>
                </pic:pic>
              </a:graphicData>
            </a:graphic>
          </wp:inline>
        </w:drawing>
      </w:r>
    </w:p>
    <w:sectPr w:rsidR="00475A6B" w:rsidSect="00AD1717">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303" w:rsidRDefault="00C27303">
      <w:pPr>
        <w:rPr>
          <w:rFonts w:hint="default"/>
        </w:rPr>
      </w:pPr>
      <w:r>
        <w:separator/>
      </w:r>
    </w:p>
  </w:endnote>
  <w:endnote w:type="continuationSeparator" w:id="0">
    <w:p w:rsidR="00C27303" w:rsidRDefault="00C27303">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303" w:rsidRDefault="00C27303">
      <w:pPr>
        <w:rPr>
          <w:rFonts w:hint="default"/>
        </w:rPr>
      </w:pPr>
      <w:r>
        <w:separator/>
      </w:r>
    </w:p>
  </w:footnote>
  <w:footnote w:type="continuationSeparator" w:id="0">
    <w:p w:rsidR="00C27303" w:rsidRDefault="00C27303">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trackRevision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75A6B"/>
    <w:rsid w:val="00064AFE"/>
    <w:rsid w:val="00126286"/>
    <w:rsid w:val="002E5E0C"/>
    <w:rsid w:val="003659F7"/>
    <w:rsid w:val="003B6803"/>
    <w:rsid w:val="00417AEE"/>
    <w:rsid w:val="00475A6B"/>
    <w:rsid w:val="00646639"/>
    <w:rsid w:val="007536C6"/>
    <w:rsid w:val="00836589"/>
    <w:rsid w:val="00A202F0"/>
    <w:rsid w:val="00A92D01"/>
    <w:rsid w:val="00AD1717"/>
    <w:rsid w:val="00C27303"/>
    <w:rsid w:val="00C71AE5"/>
    <w:rsid w:val="00E372D7"/>
    <w:rsid w:val="00F579F4"/>
    <w:rsid w:val="00F93870"/>
    <w:rsid w:val="00FB2BDC"/>
    <w:rsid w:val="00FE3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D1717"/>
    <w:pPr>
      <w:widowControl w:val="0"/>
      <w:jc w:val="both"/>
    </w:pPr>
    <w:rPr>
      <w:rFonts w:ascii="Arial Unicode MS" w:eastAsia="Calibri" w:hAnsi="Arial Unicode MS" w:cs="Arial Unicode MS" w:hint="eastAsia"/>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D1717"/>
    <w:rPr>
      <w:u w:val="single"/>
    </w:rPr>
  </w:style>
  <w:style w:type="table" w:customStyle="1" w:styleId="TableNormal">
    <w:name w:val="Table Normal"/>
    <w:rsid w:val="00AD1717"/>
    <w:tblPr>
      <w:tblInd w:w="0" w:type="dxa"/>
      <w:tblCellMar>
        <w:top w:w="0" w:type="dxa"/>
        <w:left w:w="0" w:type="dxa"/>
        <w:bottom w:w="0" w:type="dxa"/>
        <w:right w:w="0" w:type="dxa"/>
      </w:tblCellMar>
    </w:tblPr>
  </w:style>
  <w:style w:type="paragraph" w:customStyle="1" w:styleId="a4">
    <w:name w:val="页眉与页脚"/>
    <w:rsid w:val="00AD1717"/>
    <w:pPr>
      <w:tabs>
        <w:tab w:val="right" w:pos="9020"/>
      </w:tabs>
    </w:pPr>
    <w:rPr>
      <w:rFonts w:ascii="Helvetica Neue" w:hAnsi="Helvetica Neue" w:cs="Arial Unicode MS"/>
      <w:color w:val="000000"/>
      <w:sz w:val="24"/>
      <w:szCs w:val="24"/>
    </w:rPr>
  </w:style>
  <w:style w:type="character" w:customStyle="1" w:styleId="a5">
    <w:name w:val="链接"/>
    <w:rsid w:val="00AD1717"/>
    <w:rPr>
      <w:color w:val="0563C1"/>
      <w:u w:val="single" w:color="0563C1"/>
    </w:rPr>
  </w:style>
  <w:style w:type="character" w:customStyle="1" w:styleId="Hyperlink0">
    <w:name w:val="Hyperlink.0"/>
    <w:basedOn w:val="a5"/>
    <w:rsid w:val="00AD1717"/>
    <w:rPr>
      <w:rFonts w:ascii="仿宋" w:eastAsia="仿宋" w:hAnsi="仿宋" w:cs="仿宋"/>
      <w:color w:val="0563C1"/>
      <w:sz w:val="24"/>
      <w:szCs w:val="24"/>
      <w:u w:val="single" w:color="0563C1"/>
      <w:lang w:val="en-US"/>
    </w:rPr>
  </w:style>
  <w:style w:type="paragraph" w:styleId="a6">
    <w:name w:val="header"/>
    <w:basedOn w:val="a"/>
    <w:link w:val="Char"/>
    <w:uiPriority w:val="99"/>
    <w:unhideWhenUsed/>
    <w:rsid w:val="00417A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417AEE"/>
    <w:rPr>
      <w:rFonts w:ascii="Arial Unicode MS" w:eastAsia="Calibri" w:hAnsi="Arial Unicode MS" w:cs="Arial Unicode MS"/>
      <w:color w:val="000000"/>
      <w:kern w:val="2"/>
      <w:sz w:val="18"/>
      <w:szCs w:val="18"/>
      <w:u w:color="000000"/>
    </w:rPr>
  </w:style>
  <w:style w:type="paragraph" w:styleId="a7">
    <w:name w:val="footer"/>
    <w:basedOn w:val="a"/>
    <w:link w:val="Char0"/>
    <w:uiPriority w:val="99"/>
    <w:unhideWhenUsed/>
    <w:rsid w:val="00417AEE"/>
    <w:pPr>
      <w:tabs>
        <w:tab w:val="center" w:pos="4153"/>
        <w:tab w:val="right" w:pos="8306"/>
      </w:tabs>
      <w:snapToGrid w:val="0"/>
      <w:jc w:val="left"/>
    </w:pPr>
    <w:rPr>
      <w:sz w:val="18"/>
      <w:szCs w:val="18"/>
    </w:rPr>
  </w:style>
  <w:style w:type="character" w:customStyle="1" w:styleId="Char0">
    <w:name w:val="页脚 Char"/>
    <w:basedOn w:val="a0"/>
    <w:link w:val="a7"/>
    <w:uiPriority w:val="99"/>
    <w:rsid w:val="00417AEE"/>
    <w:rPr>
      <w:rFonts w:ascii="Arial Unicode MS" w:eastAsia="Calibri" w:hAnsi="Arial Unicode MS" w:cs="Arial Unicode MS"/>
      <w:color w:val="000000"/>
      <w:kern w:val="2"/>
      <w:sz w:val="18"/>
      <w:szCs w:val="18"/>
      <w:u w:color="000000"/>
    </w:rPr>
  </w:style>
  <w:style w:type="paragraph" w:styleId="a8">
    <w:name w:val="Balloon Text"/>
    <w:basedOn w:val="a"/>
    <w:link w:val="Char1"/>
    <w:uiPriority w:val="99"/>
    <w:semiHidden/>
    <w:unhideWhenUsed/>
    <w:rsid w:val="00F93870"/>
    <w:rPr>
      <w:sz w:val="18"/>
      <w:szCs w:val="18"/>
    </w:rPr>
  </w:style>
  <w:style w:type="character" w:customStyle="1" w:styleId="Char1">
    <w:name w:val="批注框文本 Char"/>
    <w:basedOn w:val="a0"/>
    <w:link w:val="a8"/>
    <w:uiPriority w:val="99"/>
    <w:semiHidden/>
    <w:rsid w:val="00F93870"/>
    <w:rPr>
      <w:rFonts w:ascii="Arial Unicode MS" w:eastAsia="Calibri" w:hAnsi="Arial Unicode MS" w:cs="Arial Unicode MS"/>
      <w:color w:val="000000"/>
      <w:kern w:val="2"/>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lib.buu.edu.c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sgzxfw@buu.edu.cn" TargetMode="Externa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770</Words>
  <Characters>4390</Characters>
  <Application>Microsoft Office Word</Application>
  <DocSecurity>0</DocSecurity>
  <Lines>36</Lines>
  <Paragraphs>10</Paragraphs>
  <ScaleCrop>false</ScaleCrop>
  <Company>Sinopec</Company>
  <LinksUpToDate>false</LinksUpToDate>
  <CharactersWithSpaces>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cp:revision>
  <dcterms:created xsi:type="dcterms:W3CDTF">2020-07-06T05:40:00Z</dcterms:created>
  <dcterms:modified xsi:type="dcterms:W3CDTF">2020-07-06T05:57:00Z</dcterms:modified>
</cp:coreProperties>
</file>